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Pr="00906524" w:rsidRDefault="00906524" w:rsidP="00906524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 w:rsidRPr="00906524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>СОВЕТ НАРОДНЫХ ДЕПУТАТОВ</w:t>
      </w:r>
    </w:p>
    <w:p w:rsidR="00906524" w:rsidRPr="00906524" w:rsidRDefault="00906524" w:rsidP="00906524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 w:rsidRPr="00906524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 xml:space="preserve">  КРИНИЧАНСКОГО СЕЛЬСКОГО ПОСЕЛЕНИЯ</w:t>
      </w:r>
    </w:p>
    <w:p w:rsidR="00906524" w:rsidRPr="00906524" w:rsidRDefault="00906524" w:rsidP="00906524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 w:rsidRPr="00906524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>РОССОШАНСКОГО МУНИЦИПАЛЬНОГО РАЙОНА</w:t>
      </w:r>
    </w:p>
    <w:p w:rsidR="00906524" w:rsidRPr="00906524" w:rsidRDefault="00906524" w:rsidP="00906524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 w:rsidRPr="00906524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>ВОРОНЕЖСКОЙ ОБЛАСТИ</w:t>
      </w:r>
    </w:p>
    <w:p w:rsidR="00906524" w:rsidRPr="00906524" w:rsidRDefault="00906524" w:rsidP="00906524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</w:pPr>
      <w:r w:rsidRPr="00906524">
        <w:rPr>
          <w:rFonts w:ascii="Times New Roman" w:eastAsia="Lucida Sans Unicode" w:hAnsi="Times New Roman" w:cs="Times New Roman"/>
          <w:b/>
          <w:color w:val="auto"/>
          <w:kern w:val="1"/>
          <w:lang w:eastAsia="ar-SA" w:bidi="ar-SA"/>
        </w:rPr>
        <w:t>РЕШЕНИЕ</w:t>
      </w:r>
    </w:p>
    <w:p w:rsidR="00906524" w:rsidRPr="009C339C" w:rsidRDefault="009C339C" w:rsidP="00906524">
      <w:pPr>
        <w:widowControl/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1"/>
          <w:sz w:val="26"/>
          <w:szCs w:val="26"/>
          <w:lang w:eastAsia="ar-SA" w:bidi="ar-SA"/>
        </w:rPr>
      </w:pPr>
      <w:r>
        <w:rPr>
          <w:rFonts w:ascii="Times New Roman" w:eastAsia="Lucida Sans Unicode" w:hAnsi="Times New Roman" w:cs="Times New Roman"/>
          <w:b/>
          <w:color w:val="auto"/>
          <w:kern w:val="1"/>
          <w:sz w:val="26"/>
          <w:szCs w:val="26"/>
          <w:lang w:eastAsia="ar-SA" w:bidi="ar-SA"/>
        </w:rPr>
        <w:t xml:space="preserve">47 </w:t>
      </w:r>
      <w:r w:rsidR="00906524" w:rsidRPr="009C339C">
        <w:rPr>
          <w:rFonts w:ascii="Times New Roman" w:eastAsia="Lucida Sans Unicode" w:hAnsi="Times New Roman" w:cs="Times New Roman"/>
          <w:b/>
          <w:color w:val="auto"/>
          <w:kern w:val="1"/>
          <w:sz w:val="26"/>
          <w:szCs w:val="26"/>
          <w:lang w:eastAsia="ar-SA" w:bidi="ar-SA"/>
        </w:rPr>
        <w:t>сессии</w:t>
      </w:r>
    </w:p>
    <w:p w:rsidR="00906524" w:rsidRPr="009C339C" w:rsidRDefault="00906524" w:rsidP="00906524">
      <w:pPr>
        <w:widowControl/>
        <w:suppressAutoHyphens/>
        <w:jc w:val="both"/>
        <w:rPr>
          <w:rFonts w:ascii="Times New Roman" w:eastAsia="Lucida Sans Unicode" w:hAnsi="Times New Roman" w:cs="Times New Roman"/>
          <w:color w:val="FF0000"/>
          <w:kern w:val="1"/>
          <w:sz w:val="26"/>
          <w:szCs w:val="26"/>
          <w:lang w:eastAsia="ar-SA" w:bidi="ar-SA"/>
        </w:rPr>
      </w:pPr>
      <w:r w:rsidRP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от </w:t>
      </w:r>
      <w:r w:rsid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19.08.2022г   </w:t>
      </w:r>
      <w:r w:rsidR="007B4CAA" w:rsidRP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</w:t>
      </w:r>
      <w:r w:rsidRP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№ </w:t>
      </w:r>
      <w:r w:rsid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94</w:t>
      </w:r>
    </w:p>
    <w:p w:rsidR="00906524" w:rsidRPr="009C339C" w:rsidRDefault="00906524" w:rsidP="00906524">
      <w:pPr>
        <w:widowControl/>
        <w:suppressAutoHyphens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  <w:r w:rsidRP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>с. Криничное</w:t>
      </w:r>
    </w:p>
    <w:p w:rsidR="00906524" w:rsidRPr="009C339C" w:rsidRDefault="00906524" w:rsidP="00906524">
      <w:pPr>
        <w:widowControl/>
        <w:suppressAutoHyphens/>
        <w:rPr>
          <w:rFonts w:ascii="Times New Roman" w:eastAsia="Calibri" w:hAnsi="Times New Roman" w:cs="Times New Roman"/>
          <w:b/>
          <w:color w:val="auto"/>
          <w:kern w:val="1"/>
          <w:sz w:val="26"/>
          <w:szCs w:val="26"/>
          <w:lang w:eastAsia="zh-CN" w:bidi="ar-SA"/>
        </w:rPr>
      </w:pPr>
    </w:p>
    <w:p w:rsidR="00906524" w:rsidRDefault="00906524" w:rsidP="009C339C">
      <w:pPr>
        <w:widowControl/>
        <w:suppressAutoHyphens/>
        <w:ind w:right="4960"/>
        <w:jc w:val="both"/>
        <w:rPr>
          <w:rFonts w:ascii="Times New Roman" w:eastAsia="Calibri" w:hAnsi="Times New Roman" w:cs="Times New Roman"/>
          <w:color w:val="auto"/>
          <w:kern w:val="1"/>
          <w:sz w:val="26"/>
          <w:szCs w:val="26"/>
          <w:lang w:eastAsia="zh-CN" w:bidi="ar-SA"/>
        </w:rPr>
      </w:pPr>
      <w:r w:rsidRPr="009C339C">
        <w:rPr>
          <w:rFonts w:ascii="Times New Roman" w:eastAsia="Calibri" w:hAnsi="Times New Roman" w:cs="Times New Roman"/>
          <w:color w:val="auto"/>
          <w:kern w:val="1"/>
          <w:sz w:val="26"/>
          <w:szCs w:val="26"/>
          <w:lang w:eastAsia="zh-CN" w:bidi="ar-SA"/>
        </w:rPr>
        <w:t>О внесении изменений в решение Совета народных депутатов Криничанского сельского поселения Россошанского муниципального района Воронежской области от</w:t>
      </w:r>
      <w:r w:rsidRP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09.09.2011 г. № 71 </w:t>
      </w:r>
      <w:r w:rsidRPr="009C339C">
        <w:rPr>
          <w:rFonts w:ascii="Times New Roman" w:eastAsia="Lucida Sans Unicode" w:hAnsi="Times New Roman" w:cs="Times New Roman"/>
          <w:bCs/>
          <w:color w:val="auto"/>
          <w:kern w:val="1"/>
          <w:sz w:val="26"/>
          <w:szCs w:val="26"/>
          <w:lang w:eastAsia="ar-SA" w:bidi="ar-SA"/>
        </w:rPr>
        <w:t xml:space="preserve">«Об утверждении </w:t>
      </w:r>
      <w:r w:rsidRPr="009C339C">
        <w:rPr>
          <w:rFonts w:ascii="Times New Roman" w:eastAsia="Calibri" w:hAnsi="Times New Roman" w:cs="Times New Roman"/>
          <w:color w:val="auto"/>
          <w:kern w:val="1"/>
          <w:sz w:val="26"/>
          <w:szCs w:val="26"/>
          <w:lang w:eastAsia="zh-CN" w:bidi="ar-SA"/>
        </w:rPr>
        <w:t>генерального плана Криничанского  сельского поселения Россошанского муниципального района Воронежской области»</w:t>
      </w:r>
    </w:p>
    <w:p w:rsidR="009C339C" w:rsidRPr="009C339C" w:rsidRDefault="009C339C" w:rsidP="009C339C">
      <w:pPr>
        <w:widowControl/>
        <w:suppressAutoHyphens/>
        <w:ind w:right="4960"/>
        <w:jc w:val="both"/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bidi="ar-SA"/>
        </w:rPr>
      </w:pPr>
    </w:p>
    <w:p w:rsidR="00906524" w:rsidRPr="009C339C" w:rsidRDefault="00906524" w:rsidP="009C339C">
      <w:pPr>
        <w:widowControl/>
        <w:suppressAutoHyphens/>
        <w:adjustRightInd w:val="0"/>
        <w:ind w:firstLine="540"/>
        <w:jc w:val="both"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  <w:r w:rsidRPr="009C339C">
        <w:rPr>
          <w:rFonts w:ascii="Times New Roman" w:eastAsia="Lucida Sans Unicode" w:hAnsi="Times New Roman" w:cs="Times New Roman"/>
          <w:kern w:val="1"/>
          <w:sz w:val="26"/>
          <w:szCs w:val="26"/>
          <w:lang w:eastAsia="ar-SA" w:bidi="ar-SA"/>
        </w:rPr>
        <w:t xml:space="preserve">В соответствии с Градостроительным кодексом Российской Федерации , Законом Российской Федерации от 06.10.2003 года №131-ФЗ «Об общих принципах организации местного самоуправления в Российской Федерации», Законом Воронежской области от 07.07.2006 г. № 61-ОЗ « О регулировании градостроительной деятельности в Воронежской области», Уставом Криничанского сельского поселения, на основании заключения о результатах публичных слушаний по проекту внесения изменений в генеральный план Криничанского сельского поселения, с учетом протоколов публичных слушаний по проекту внесения изменений в генеральный план Криничанского сельского поселения, с учетом полученных согласований по проекту внесения изменений в генеральный план, Совет народных депутатов Криничанского сельского поселения </w:t>
      </w:r>
    </w:p>
    <w:p w:rsidR="00906524" w:rsidRPr="009C339C" w:rsidRDefault="00906524" w:rsidP="00906524">
      <w:pPr>
        <w:widowControl/>
        <w:suppressAutoHyphens/>
        <w:adjustRightInd w:val="0"/>
        <w:ind w:firstLine="540"/>
        <w:jc w:val="both"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</w:p>
    <w:p w:rsidR="00906524" w:rsidRPr="009C339C" w:rsidRDefault="00906524" w:rsidP="00906524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kern w:val="1"/>
          <w:sz w:val="26"/>
          <w:szCs w:val="26"/>
          <w:lang w:eastAsia="zh-CN" w:bidi="ar-SA"/>
        </w:rPr>
      </w:pPr>
      <w:r w:rsidRPr="009C339C">
        <w:rPr>
          <w:rFonts w:ascii="Times New Roman" w:eastAsia="Calibri" w:hAnsi="Times New Roman" w:cs="Times New Roman"/>
          <w:b/>
          <w:color w:val="auto"/>
          <w:kern w:val="1"/>
          <w:sz w:val="26"/>
          <w:szCs w:val="26"/>
          <w:lang w:eastAsia="zh-CN" w:bidi="ar-SA"/>
        </w:rPr>
        <w:t>РЕШИЛ:</w:t>
      </w:r>
    </w:p>
    <w:p w:rsidR="00906524" w:rsidRPr="009C339C" w:rsidRDefault="00906524" w:rsidP="00906524">
      <w:pPr>
        <w:numPr>
          <w:ilvl w:val="0"/>
          <w:numId w:val="39"/>
        </w:numPr>
        <w:suppressAutoHyphens/>
        <w:contextualSpacing/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</w:pPr>
      <w:r w:rsidRP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zh-CN" w:bidi="ar-SA"/>
        </w:rPr>
        <w:t xml:space="preserve">Внести в решение Совета народных депутатов Криничанского сельского полселения от </w:t>
      </w:r>
      <w:r w:rsidRP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09.09.2011 г. № 71 </w:t>
      </w:r>
      <w:r w:rsidRP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zh-CN" w:bidi="ar-SA"/>
        </w:rPr>
        <w:t>« Об утверждении генерального плана Криничанского сельского поселения Россошанского муниципального района Воронежской области»</w:t>
      </w:r>
      <w:r w:rsidRP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, изменения, в части установления границ села Криничное  Криничанского  сельского поселения Россошанского муниципального района Воронежской области,  изложив ТОМ </w:t>
      </w:r>
      <w:r w:rsidRP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val="en-US" w:eastAsia="ar-SA" w:bidi="ar-SA"/>
        </w:rPr>
        <w:t>I</w:t>
      </w:r>
      <w:r w:rsidRPr="009C339C">
        <w:rPr>
          <w:rFonts w:ascii="Times New Roman" w:eastAsia="Lucida Sans Unicode" w:hAnsi="Times New Roman" w:cs="Times New Roman"/>
          <w:color w:val="auto"/>
          <w:kern w:val="1"/>
          <w:sz w:val="26"/>
          <w:szCs w:val="26"/>
          <w:lang w:eastAsia="ar-SA" w:bidi="ar-SA"/>
        </w:rPr>
        <w:t xml:space="preserve"> «Положение о территориальном планировании Криничанского сельского поселения» в новой редакции согласно приложению к настоящему решению.</w:t>
      </w:r>
    </w:p>
    <w:p w:rsidR="009C339C" w:rsidRPr="009C339C" w:rsidRDefault="00906524" w:rsidP="009C339C">
      <w:pPr>
        <w:pStyle w:val="affc"/>
        <w:widowControl/>
        <w:numPr>
          <w:ilvl w:val="0"/>
          <w:numId w:val="39"/>
        </w:numPr>
        <w:jc w:val="both"/>
        <w:rPr>
          <w:rFonts w:eastAsia="Calibri"/>
          <w:bCs/>
          <w:sz w:val="26"/>
          <w:szCs w:val="26"/>
          <w:lang w:eastAsia="zh-CN"/>
        </w:rPr>
      </w:pPr>
      <w:r w:rsidRPr="009C339C">
        <w:rPr>
          <w:rFonts w:eastAsia="Calibri"/>
          <w:bCs/>
          <w:sz w:val="26"/>
          <w:szCs w:val="26"/>
          <w:lang w:eastAsia="zh-CN"/>
        </w:rPr>
        <w:t xml:space="preserve">Опубликовать настоящее постановление в  «Вестнике муниципальных правовых актов </w:t>
      </w:r>
      <w:r w:rsidR="009C339C" w:rsidRPr="009C339C">
        <w:rPr>
          <w:rFonts w:eastAsia="Calibri"/>
          <w:bCs/>
          <w:sz w:val="26"/>
          <w:szCs w:val="26"/>
          <w:lang w:eastAsia="zh-CN"/>
        </w:rPr>
        <w:t xml:space="preserve">     </w:t>
      </w:r>
    </w:p>
    <w:p w:rsidR="009C339C" w:rsidRPr="009C339C" w:rsidRDefault="009C339C" w:rsidP="009C339C">
      <w:pPr>
        <w:widowControl/>
        <w:ind w:left="360"/>
        <w:jc w:val="both"/>
        <w:rPr>
          <w:rFonts w:eastAsia="Calibri"/>
          <w:bCs/>
          <w:sz w:val="26"/>
          <w:szCs w:val="26"/>
          <w:lang w:eastAsia="zh-CN"/>
        </w:rPr>
      </w:pPr>
      <w:r w:rsidRPr="009C339C">
        <w:rPr>
          <w:rFonts w:eastAsia="Calibri"/>
          <w:bCs/>
          <w:sz w:val="26"/>
          <w:szCs w:val="26"/>
          <w:lang w:eastAsia="zh-CN"/>
        </w:rPr>
        <w:t xml:space="preserve">     </w:t>
      </w:r>
      <w:r w:rsidR="00906524" w:rsidRPr="009C339C">
        <w:rPr>
          <w:rFonts w:eastAsia="Calibri"/>
          <w:bCs/>
          <w:sz w:val="26"/>
          <w:szCs w:val="26"/>
          <w:lang w:eastAsia="zh-CN"/>
        </w:rPr>
        <w:t xml:space="preserve">Криничанского сельского поселения Россошанского муниципального района Воронежской </w:t>
      </w:r>
      <w:r w:rsidRPr="009C339C">
        <w:rPr>
          <w:rFonts w:eastAsia="Calibri"/>
          <w:bCs/>
          <w:sz w:val="26"/>
          <w:szCs w:val="26"/>
          <w:lang w:eastAsia="zh-CN"/>
        </w:rPr>
        <w:t xml:space="preserve">    </w:t>
      </w:r>
    </w:p>
    <w:p w:rsidR="00906524" w:rsidRPr="009C339C" w:rsidRDefault="009C339C" w:rsidP="009C339C">
      <w:pPr>
        <w:widowControl/>
        <w:ind w:left="360"/>
        <w:jc w:val="both"/>
        <w:rPr>
          <w:rFonts w:eastAsia="Calibri"/>
          <w:bCs/>
          <w:sz w:val="26"/>
          <w:szCs w:val="26"/>
          <w:lang w:eastAsia="zh-CN"/>
        </w:rPr>
      </w:pPr>
      <w:r w:rsidRPr="009C339C">
        <w:rPr>
          <w:rFonts w:eastAsia="Calibri"/>
          <w:bCs/>
          <w:sz w:val="26"/>
          <w:szCs w:val="26"/>
          <w:lang w:eastAsia="zh-CN"/>
        </w:rPr>
        <w:t xml:space="preserve">     </w:t>
      </w:r>
      <w:r w:rsidR="00906524" w:rsidRPr="009C339C">
        <w:rPr>
          <w:rFonts w:eastAsia="Calibri"/>
          <w:bCs/>
          <w:sz w:val="26"/>
          <w:szCs w:val="26"/>
          <w:lang w:eastAsia="zh-CN"/>
        </w:rPr>
        <w:t>области» и на официальном сайте Криничанского сельского поселения.</w:t>
      </w:r>
    </w:p>
    <w:p w:rsidR="009C339C" w:rsidRPr="009C339C" w:rsidRDefault="00906524" w:rsidP="009C339C">
      <w:pPr>
        <w:pStyle w:val="affc"/>
        <w:widowControl/>
        <w:numPr>
          <w:ilvl w:val="0"/>
          <w:numId w:val="39"/>
        </w:numPr>
        <w:jc w:val="both"/>
        <w:rPr>
          <w:rFonts w:eastAsia="Calibri"/>
          <w:bCs/>
          <w:sz w:val="26"/>
          <w:szCs w:val="26"/>
          <w:lang w:eastAsia="zh-CN"/>
        </w:rPr>
      </w:pPr>
      <w:r w:rsidRPr="009C339C">
        <w:rPr>
          <w:rFonts w:eastAsia="Calibri"/>
          <w:bCs/>
          <w:sz w:val="26"/>
          <w:szCs w:val="26"/>
          <w:lang w:eastAsia="zh-CN"/>
        </w:rPr>
        <w:t xml:space="preserve">Контроль за исполнением настоящего решения возложить на главу Криничанского сельского </w:t>
      </w:r>
      <w:r w:rsidR="009C339C" w:rsidRPr="009C339C">
        <w:rPr>
          <w:rFonts w:eastAsia="Calibri"/>
          <w:bCs/>
          <w:sz w:val="26"/>
          <w:szCs w:val="26"/>
          <w:lang w:eastAsia="zh-CN"/>
        </w:rPr>
        <w:t xml:space="preserve">  </w:t>
      </w:r>
    </w:p>
    <w:p w:rsidR="00745D99" w:rsidRDefault="00906524" w:rsidP="009C339C">
      <w:pPr>
        <w:pStyle w:val="affc"/>
        <w:widowControl/>
        <w:jc w:val="both"/>
        <w:rPr>
          <w:rFonts w:eastAsia="Calibri"/>
          <w:bCs/>
          <w:sz w:val="26"/>
          <w:szCs w:val="26"/>
          <w:lang w:eastAsia="zh-CN"/>
        </w:rPr>
      </w:pPr>
      <w:r w:rsidRPr="009C339C">
        <w:rPr>
          <w:rFonts w:eastAsia="Calibri"/>
          <w:bCs/>
          <w:sz w:val="26"/>
          <w:szCs w:val="26"/>
          <w:lang w:eastAsia="zh-CN"/>
        </w:rPr>
        <w:t>поселения.</w:t>
      </w:r>
    </w:p>
    <w:p w:rsidR="00BA77B9" w:rsidRDefault="00BA77B9" w:rsidP="009C339C">
      <w:pPr>
        <w:pStyle w:val="affc"/>
        <w:widowControl/>
        <w:jc w:val="both"/>
        <w:rPr>
          <w:rFonts w:eastAsia="Calibri"/>
          <w:bCs/>
          <w:sz w:val="26"/>
          <w:szCs w:val="26"/>
          <w:lang w:eastAsia="zh-CN"/>
        </w:rPr>
      </w:pPr>
    </w:p>
    <w:p w:rsidR="00BA77B9" w:rsidRDefault="00BA77B9" w:rsidP="009C339C">
      <w:pPr>
        <w:pStyle w:val="affc"/>
        <w:widowControl/>
        <w:jc w:val="both"/>
        <w:rPr>
          <w:rFonts w:eastAsia="Calibri"/>
          <w:bCs/>
          <w:sz w:val="26"/>
          <w:szCs w:val="26"/>
          <w:lang w:eastAsia="zh-CN"/>
        </w:rPr>
      </w:pPr>
    </w:p>
    <w:p w:rsidR="00BA77B9" w:rsidRPr="00906524" w:rsidRDefault="00BA77B9" w:rsidP="009C339C">
      <w:pPr>
        <w:pStyle w:val="affc"/>
        <w:widowControl/>
        <w:jc w:val="both"/>
        <w:rPr>
          <w:rFonts w:eastAsia="Calibri"/>
          <w:bCs/>
          <w:lang w:eastAsia="zh-CN"/>
        </w:rPr>
      </w:pPr>
    </w:p>
    <w:tbl>
      <w:tblPr>
        <w:tblStyle w:val="3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550"/>
        <w:gridCol w:w="3550"/>
      </w:tblGrid>
      <w:tr w:rsidR="009C339C" w:rsidRPr="009C339C" w:rsidTr="00475B7C">
        <w:tc>
          <w:tcPr>
            <w:tcW w:w="3549" w:type="dxa"/>
            <w:vAlign w:val="center"/>
          </w:tcPr>
          <w:p w:rsidR="009C339C" w:rsidRPr="009C339C" w:rsidRDefault="009C339C" w:rsidP="009C33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C339C">
              <w:rPr>
                <w:rFonts w:eastAsia="Calibri"/>
                <w:color w:val="auto"/>
                <w:sz w:val="26"/>
                <w:szCs w:val="26"/>
              </w:rPr>
              <w:t>Глава Криничанского</w:t>
            </w:r>
          </w:p>
          <w:p w:rsidR="009C339C" w:rsidRPr="009C339C" w:rsidRDefault="009C339C" w:rsidP="009C33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C339C">
              <w:rPr>
                <w:rFonts w:eastAsia="Calibri"/>
                <w:color w:val="auto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9C339C" w:rsidRPr="009C339C" w:rsidRDefault="009C339C" w:rsidP="009C33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9C339C" w:rsidRPr="009C339C" w:rsidRDefault="009C339C" w:rsidP="009C33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9C339C">
              <w:rPr>
                <w:rFonts w:eastAsia="Calibri"/>
                <w:color w:val="auto"/>
                <w:sz w:val="26"/>
                <w:szCs w:val="26"/>
              </w:rPr>
              <w:t>О.П. Шевченко</w:t>
            </w:r>
          </w:p>
        </w:tc>
      </w:tr>
    </w:tbl>
    <w:p w:rsidR="00906524" w:rsidRPr="00906524" w:rsidRDefault="00906524" w:rsidP="00906524">
      <w:pPr>
        <w:contextualSpacing/>
        <w:rPr>
          <w:lang w:eastAsia="ar-SA"/>
        </w:rPr>
      </w:pPr>
    </w:p>
    <w:p w:rsidR="007B4CAA" w:rsidRDefault="00906524" w:rsidP="007B4CAA">
      <w:pPr>
        <w:jc w:val="center"/>
        <w:rPr>
          <w:rFonts w:ascii="Arial" w:eastAsia="Times New Roman" w:hAnsi="Arial" w:cs="Arial"/>
          <w:color w:val="auto"/>
          <w:lang w:bidi="ar-SA"/>
        </w:rPr>
      </w:pPr>
      <w:r w:rsidRPr="0049723E">
        <w:rPr>
          <w:rFonts w:ascii="Arial" w:eastAsia="Times New Roman" w:hAnsi="Arial" w:cs="Arial"/>
          <w:color w:val="auto"/>
          <w:lang w:bidi="ar-SA"/>
        </w:rPr>
        <w:t xml:space="preserve">                          </w:t>
      </w:r>
    </w:p>
    <w:p w:rsidR="00BA77B9" w:rsidRDefault="00BA77B9" w:rsidP="007B4CAA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BA77B9" w:rsidRDefault="00BA77B9" w:rsidP="007B4CAA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BA77B9" w:rsidRDefault="00BA77B9" w:rsidP="007B4CAA">
      <w:pPr>
        <w:jc w:val="center"/>
        <w:rPr>
          <w:rFonts w:ascii="Arial" w:eastAsia="Times New Roman" w:hAnsi="Arial" w:cs="Arial"/>
          <w:color w:val="auto"/>
          <w:lang w:bidi="ar-SA"/>
        </w:rPr>
      </w:pPr>
      <w:bookmarkStart w:id="0" w:name="_GoBack"/>
      <w:bookmarkEnd w:id="0"/>
    </w:p>
    <w:p w:rsidR="007B4CAA" w:rsidRPr="007B4CAA" w:rsidRDefault="00745D99" w:rsidP="007B4CAA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lastRenderedPageBreak/>
        <w:t>П</w:t>
      </w:r>
      <w:r w:rsidR="007B4CAA" w:rsidRPr="007B4CAA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>риложение к решению</w:t>
      </w:r>
    </w:p>
    <w:p w:rsidR="007B4CAA" w:rsidRPr="007B4CAA" w:rsidRDefault="007B4CAA" w:rsidP="007B4CAA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  <w:r w:rsidRPr="007B4CAA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>Совета народных депутатов</w:t>
      </w:r>
    </w:p>
    <w:p w:rsidR="007B4CAA" w:rsidRPr="007B4CAA" w:rsidRDefault="007B4CAA" w:rsidP="007B4CAA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  <w:r w:rsidRPr="007B4CAA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>Криничанского сельского поселения</w:t>
      </w: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  <w:r w:rsidRPr="007B4CAA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 xml:space="preserve">                                                                                                                                                         </w:t>
      </w:r>
      <w:r w:rsidR="00745D99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>о</w:t>
      </w:r>
      <w:r w:rsidRPr="007B4CAA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>т</w:t>
      </w:r>
      <w:r w:rsidR="00745D99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 xml:space="preserve">       </w:t>
      </w:r>
      <w:r w:rsidRPr="007B4CAA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  <w:t>.</w:t>
      </w:r>
    </w:p>
    <w:p w:rsidR="007B4CAA" w:rsidRPr="007B4CAA" w:rsidRDefault="007B4CAA" w:rsidP="007B4CAA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  <w:r w:rsidRPr="007B4CAA"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/>
        </w:rPr>
        <w:t>в ред. решения СНД от 15.05.2017 №87</w:t>
      </w:r>
    </w:p>
    <w:p w:rsidR="007B4CAA" w:rsidRPr="007B4CAA" w:rsidRDefault="007B4CAA" w:rsidP="007B4CAA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70C0"/>
          <w:kern w:val="1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1"/>
          <w:sz w:val="28"/>
          <w:szCs w:val="28"/>
          <w:lang w:eastAsia="ar-SA" w:bidi="ar-SA"/>
        </w:rPr>
        <w:t>ГЕНЕРАЛЬНЫЙ ПЛАН</w:t>
      </w: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</w:pPr>
      <w:r w:rsidRPr="007B4CA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>КРИНИЧАНСКОГО СЕЛЬСКОГО ПОСЕЛЕНИЯ</w:t>
      </w: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</w:pPr>
      <w:r w:rsidRPr="007B4CA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>РОССОШАНСКОГО МУНИЦИПАЛЬНОГО РАЙОНА</w:t>
      </w: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</w:pPr>
      <w:r w:rsidRPr="007B4CA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>ВОРОНЕЖСКОЙ ОБЛАСТИ</w:t>
      </w: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  <w:lang w:eastAsia="ar-SA" w:bidi="ar-SA"/>
        </w:rPr>
      </w:pPr>
      <w:r w:rsidRPr="007B4CAA">
        <w:rPr>
          <w:rFonts w:ascii="Times New Roman" w:eastAsia="Times New Roman" w:hAnsi="Times New Roman" w:cs="Times New Roman"/>
          <w:b/>
          <w:bCs/>
          <w:color w:val="auto"/>
          <w:kern w:val="1"/>
          <w:sz w:val="28"/>
          <w:szCs w:val="28"/>
          <w:lang w:eastAsia="ar-SA" w:bidi="ar-SA"/>
        </w:rPr>
        <w:t>ТОМ I</w:t>
      </w: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kern w:val="1"/>
          <w:lang w:eastAsia="ar-SA" w:bidi="ar-SA"/>
        </w:rPr>
      </w:pPr>
    </w:p>
    <w:p w:rsidR="007B4CAA" w:rsidRPr="007B4CAA" w:rsidRDefault="007B4CAA" w:rsidP="007B4CAA">
      <w:pPr>
        <w:widowControl/>
        <w:jc w:val="center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ar-SA" w:bidi="ar-SA"/>
        </w:rPr>
      </w:pPr>
      <w:r w:rsidRPr="007B4CA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 w:bidi="ar-SA"/>
        </w:rPr>
        <w:t xml:space="preserve">ПОЛОЖЕНИЕ О ТЕРРИТОРИАЛЬНОМ ПЛАНИРОВАНИИ </w:t>
      </w: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906524" w:rsidRDefault="00906524" w:rsidP="0049723E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  <w:r w:rsidRPr="0049723E">
        <w:rPr>
          <w:rFonts w:ascii="Times New Roman" w:eastAsia="Times New Roman" w:hAnsi="Times New Roman" w:cs="Times New Roman"/>
          <w:b/>
          <w:bCs/>
        </w:rPr>
        <w:lastRenderedPageBreak/>
        <w:t>СОДЕРЖАНИЕ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tbl>
      <w:tblPr>
        <w:tblW w:w="9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141"/>
      </w:tblGrid>
      <w:tr w:rsidR="0049723E" w:rsidRPr="0049723E" w:rsidTr="00D533ED">
        <w:trPr>
          <w:trHeight w:val="462"/>
        </w:trPr>
        <w:tc>
          <w:tcPr>
            <w:tcW w:w="796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9141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ЦЕЛИ И ЗАДАЧИ ТЕРРИТОРИАЛЬНОГО ПЛАНИРОВАНИЯ.</w:t>
            </w:r>
          </w:p>
        </w:tc>
      </w:tr>
      <w:tr w:rsidR="0049723E" w:rsidRPr="0049723E" w:rsidTr="00D533ED">
        <w:trPr>
          <w:trHeight w:val="695"/>
        </w:trPr>
        <w:tc>
          <w:tcPr>
            <w:tcW w:w="796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9141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ПЕРЕЧЕНЬ МЕРОПРИЯТИЙ ПО ТЕРРИТОРИАЛЬНОМУ ПЛАНИРОВАНИЮ.</w:t>
            </w:r>
          </w:p>
        </w:tc>
      </w:tr>
      <w:tr w:rsidR="0049723E" w:rsidRPr="0049723E" w:rsidTr="00D533ED">
        <w:trPr>
          <w:trHeight w:val="691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Мероприятия по оптимизации административно-территориального устройства Криничанского сельского поселения.</w:t>
            </w:r>
          </w:p>
        </w:tc>
      </w:tr>
      <w:tr w:rsidR="0049723E" w:rsidRPr="0049723E" w:rsidTr="00D533ED">
        <w:trPr>
          <w:trHeight w:val="839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Мероприятия по усовершенствованию и развитию планировочной структуры сельского поселения, функциональному и градостроительному зонированию.</w:t>
            </w:r>
          </w:p>
        </w:tc>
      </w:tr>
      <w:tr w:rsidR="0049723E" w:rsidRPr="0049723E" w:rsidTr="00D533ED">
        <w:trPr>
          <w:trHeight w:val="839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Мероприятия по сохранению, использованию и популяризации объектов культурного наследия местного значения Криничанского сельского поселения.</w:t>
            </w:r>
          </w:p>
        </w:tc>
      </w:tr>
      <w:tr w:rsidR="0049723E" w:rsidRPr="0049723E" w:rsidTr="00D533ED">
        <w:trPr>
          <w:trHeight w:val="967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 xml:space="preserve">Мероприятия по размещению на территории Криничанского сельского поселения объектов капитального строительства местного значения. </w:t>
            </w:r>
          </w:p>
        </w:tc>
      </w:tr>
      <w:tr w:rsidR="0049723E" w:rsidRPr="0049723E" w:rsidTr="00D533ED">
        <w:trPr>
          <w:trHeight w:val="690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2.4.1.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Мероприятия по обеспечению территории Криничанского сельского поселения объектами инженерной инфраструктуры.</w:t>
            </w:r>
          </w:p>
        </w:tc>
      </w:tr>
      <w:tr w:rsidR="0049723E" w:rsidRPr="0049723E" w:rsidTr="00D533ED">
        <w:trPr>
          <w:trHeight w:val="701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2.4.2.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Мероприятия по обеспечению территории Криничанского сельского поселения объектами транспортной инфраструктуры.</w:t>
            </w:r>
          </w:p>
        </w:tc>
      </w:tr>
      <w:tr w:rsidR="0049723E" w:rsidRPr="0049723E" w:rsidTr="00D533ED">
        <w:trPr>
          <w:trHeight w:val="697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2.4.3.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Мероприятия по обеспечению территории Криничанского сельского поселения объектами жилой инфраструктуры.</w:t>
            </w:r>
          </w:p>
        </w:tc>
      </w:tr>
      <w:tr w:rsidR="0049723E" w:rsidRPr="0049723E" w:rsidTr="00D533ED">
        <w:trPr>
          <w:trHeight w:val="827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bCs/>
                <w:i/>
              </w:rPr>
              <w:t>2.4.4.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bCs/>
                <w:i/>
              </w:rPr>
              <w:t xml:space="preserve">Мероприятия по обеспечению условий для развития сельскохозяйственного производства и малого и среднего предпринимательства на территории </w:t>
            </w:r>
            <w:r w:rsidRPr="0049723E">
              <w:rPr>
                <w:rFonts w:ascii="Times New Roman" w:eastAsia="Times New Roman" w:hAnsi="Times New Roman" w:cs="Times New Roman"/>
                <w:i/>
              </w:rPr>
              <w:t>Криничанского</w:t>
            </w:r>
            <w:r w:rsidRPr="0049723E">
              <w:rPr>
                <w:rFonts w:ascii="Times New Roman" w:eastAsia="Times New Roman" w:hAnsi="Times New Roman" w:cs="Times New Roman"/>
                <w:bCs/>
                <w:i/>
              </w:rPr>
              <w:t xml:space="preserve"> сельского поселения.</w:t>
            </w:r>
          </w:p>
        </w:tc>
      </w:tr>
      <w:tr w:rsidR="0049723E" w:rsidRPr="0049723E" w:rsidTr="00D533ED">
        <w:trPr>
          <w:trHeight w:val="423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2.4.5.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Мероприятия по обеспечению Криничанского сельского поселения объектами социальной инфраструктуры.</w:t>
            </w:r>
          </w:p>
        </w:tc>
      </w:tr>
      <w:tr w:rsidR="0049723E" w:rsidRPr="0049723E" w:rsidTr="00D533ED">
        <w:trPr>
          <w:trHeight w:val="685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2.4.6.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Мероприятия по обеспечению территории Криничанского сельского поселения объектами массового отдыха жителей, благоустройства и озеленения.</w:t>
            </w:r>
          </w:p>
        </w:tc>
      </w:tr>
      <w:tr w:rsidR="0049723E" w:rsidRPr="0049723E" w:rsidTr="00D533ED">
        <w:trPr>
          <w:trHeight w:val="695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2.4.7.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Мероприятия по организации сбора и вывоза бытовых отходов и мусора, организации мест захоронения на территории Криничанского сельского поселения.</w:t>
            </w:r>
          </w:p>
        </w:tc>
      </w:tr>
      <w:tr w:rsidR="0049723E" w:rsidRPr="0049723E" w:rsidTr="00D533ED">
        <w:trPr>
          <w:trHeight w:val="704"/>
        </w:trPr>
        <w:tc>
          <w:tcPr>
            <w:tcW w:w="796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2.4.8.</w:t>
            </w:r>
          </w:p>
        </w:tc>
        <w:tc>
          <w:tcPr>
            <w:tcW w:w="9141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Мероприятия по предотвращению чрезвычайных ситуаций природного и техногенного характера.</w:t>
            </w:r>
          </w:p>
        </w:tc>
      </w:tr>
      <w:tr w:rsidR="0049723E" w:rsidRPr="0049723E" w:rsidTr="00D533ED">
        <w:trPr>
          <w:trHeight w:val="404"/>
        </w:trPr>
        <w:tc>
          <w:tcPr>
            <w:tcW w:w="796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9141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Мероприятия по охране окружающей среды.</w:t>
            </w:r>
          </w:p>
        </w:tc>
      </w:tr>
      <w:tr w:rsidR="0049723E" w:rsidRPr="0049723E" w:rsidTr="00D533ED">
        <w:trPr>
          <w:trHeight w:val="409"/>
        </w:trPr>
        <w:tc>
          <w:tcPr>
            <w:tcW w:w="796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141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ЗАКЛЮЧЕНИЕ.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5478DD" w:rsidRPr="0049723E" w:rsidRDefault="005478DD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5E787E" w:rsidRDefault="005E787E" w:rsidP="0049723E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745D99" w:rsidRDefault="00745D99" w:rsidP="0049723E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745D99" w:rsidRDefault="00745D99" w:rsidP="0049723E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745D99" w:rsidRDefault="00745D99" w:rsidP="0049723E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49723E">
        <w:rPr>
          <w:rFonts w:ascii="Times New Roman" w:eastAsia="Times New Roman" w:hAnsi="Times New Roman" w:cs="Times New Roman"/>
          <w:b/>
          <w:bCs/>
        </w:rPr>
        <w:t>СОСТАВ ГЕНЕРАЛЬНОГО ПЛАНА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0"/>
        <w:gridCol w:w="1604"/>
        <w:gridCol w:w="7623"/>
      </w:tblGrid>
      <w:tr w:rsidR="0049723E" w:rsidRPr="0049723E" w:rsidTr="00D533ED">
        <w:trPr>
          <w:trHeight w:val="56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Обозначение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</w:tr>
      <w:tr w:rsidR="0049723E" w:rsidRPr="0049723E" w:rsidTr="00D533ED">
        <w:trPr>
          <w:trHeight w:val="556"/>
        </w:trPr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Текстовая часть</w:t>
            </w:r>
          </w:p>
        </w:tc>
      </w:tr>
      <w:tr w:rsidR="0049723E" w:rsidRPr="0049723E" w:rsidTr="00D533ED">
        <w:trPr>
          <w:trHeight w:val="54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Том I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Положение о территориальном планировании Криничанского сельского поселения</w:t>
            </w:r>
          </w:p>
        </w:tc>
      </w:tr>
      <w:tr w:rsidR="0049723E" w:rsidRPr="0049723E" w:rsidTr="00D533ED">
        <w:trPr>
          <w:trHeight w:val="55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Том II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Материалы по обоснованию проекта Генерального плана </w:t>
            </w:r>
            <w:r w:rsidRPr="0049723E">
              <w:rPr>
                <w:rFonts w:ascii="Times New Roman" w:eastAsia="Times New Roman" w:hAnsi="Times New Roman" w:cs="Times New Roman"/>
                <w:bCs/>
              </w:rPr>
              <w:t>Криничанского</w:t>
            </w:r>
            <w:r w:rsidRPr="0049723E">
              <w:rPr>
                <w:rFonts w:ascii="Times New Roman" w:eastAsia="Times New Roman" w:hAnsi="Times New Roman" w:cs="Times New Roman"/>
              </w:rPr>
              <w:t xml:space="preserve"> сельского поселения (пояснительная записка)</w:t>
            </w:r>
          </w:p>
        </w:tc>
      </w:tr>
      <w:tr w:rsidR="0049723E" w:rsidRPr="0049723E" w:rsidTr="00D533ED">
        <w:trPr>
          <w:trHeight w:val="54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Том III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Перечень основных факторов риска возникновения чрезвычайных ситуаций природного и техногенного характера</w:t>
            </w:r>
          </w:p>
        </w:tc>
      </w:tr>
      <w:tr w:rsidR="0049723E" w:rsidRPr="0049723E" w:rsidTr="00D533ED">
        <w:trPr>
          <w:trHeight w:val="109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Приложение к генеральному плану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Сведения о границах населенных пунктов села Криничное, села Первомайское. Графическое описание местоположения границ населенных пунктов, перечень координат характерных точек границ населенных пунктов </w:t>
            </w:r>
            <w:r w:rsidRPr="0049723E">
              <w:rPr>
                <w:rFonts w:ascii="Times New Roman" w:eastAsia="Times New Roman" w:hAnsi="Times New Roman" w:cs="Times New Roman"/>
                <w:i/>
              </w:rPr>
              <w:t>(в ред. реш. СНД от 23.03.2022 №70)</w:t>
            </w:r>
          </w:p>
        </w:tc>
      </w:tr>
      <w:tr w:rsidR="0049723E" w:rsidRPr="0049723E" w:rsidTr="00D533ED">
        <w:trPr>
          <w:trHeight w:val="82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Приложение к генеральному плану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Сведения о границе населенного пункта села Криничное. Графическое описание местоположения границ населенного пункта, перечень координат характерных точек границ населенного пункта.</w:t>
            </w:r>
          </w:p>
        </w:tc>
      </w:tr>
      <w:tr w:rsidR="0049723E" w:rsidRPr="0049723E" w:rsidTr="00D533ED">
        <w:trPr>
          <w:trHeight w:val="580"/>
        </w:trPr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Графическая часть</w:t>
            </w:r>
          </w:p>
        </w:tc>
      </w:tr>
      <w:tr w:rsidR="0049723E" w:rsidRPr="0049723E" w:rsidTr="00D533ED">
        <w:trPr>
          <w:trHeight w:val="76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49723E">
              <w:rPr>
                <w:rFonts w:ascii="Times New Roman" w:eastAsia="Times New Roman" w:hAnsi="Times New Roman" w:cs="Times New Roman"/>
              </w:rPr>
              <w:t>.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Схема современного состояния территории с отображением распределения земель по категориям и размещения объектов промышленности, энергетики, транспорта, связи </w:t>
            </w:r>
          </w:p>
        </w:tc>
      </w:tr>
      <w:tr w:rsidR="0049723E" w:rsidRPr="0049723E" w:rsidTr="00D533ED">
        <w:trPr>
          <w:trHeight w:val="55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Схема современного состояния территории с отображением границ функциональных зон</w:t>
            </w:r>
          </w:p>
        </w:tc>
      </w:tr>
      <w:tr w:rsidR="0049723E" w:rsidRPr="0049723E" w:rsidTr="00D533ED">
        <w:trPr>
          <w:trHeight w:val="82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Схема современного состояния территории с отображением результатов анализа комплексного развития и зон с особыми условиями использования территории </w:t>
            </w:r>
          </w:p>
        </w:tc>
      </w:tr>
      <w:tr w:rsidR="0049723E" w:rsidRPr="0049723E" w:rsidTr="00D533ED">
        <w:trPr>
          <w:trHeight w:val="27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Схема развития транспортной инфраструктуры </w:t>
            </w:r>
          </w:p>
        </w:tc>
      </w:tr>
      <w:tr w:rsidR="0049723E" w:rsidRPr="0049723E" w:rsidTr="00D533ED">
        <w:trPr>
          <w:trHeight w:val="54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Схема использования территории с распределением земель сельскохозяйственного назначения по землепользователям</w:t>
            </w:r>
          </w:p>
        </w:tc>
      </w:tr>
      <w:tr w:rsidR="0049723E" w:rsidRPr="0049723E" w:rsidTr="00D533ED">
        <w:trPr>
          <w:trHeight w:val="27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Схема развития инженерной инфраструктуры. Система водоснабжения</w:t>
            </w:r>
          </w:p>
        </w:tc>
      </w:tr>
      <w:tr w:rsidR="0049723E" w:rsidRPr="0049723E" w:rsidTr="00D533ED">
        <w:trPr>
          <w:trHeight w:val="55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Схема развития инженерной инфраструктуры. Система газоснабжения и теплоснабжения </w:t>
            </w:r>
          </w:p>
        </w:tc>
      </w:tr>
      <w:tr w:rsidR="0049723E" w:rsidRPr="0049723E" w:rsidTr="00D533ED">
        <w:trPr>
          <w:trHeight w:val="27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Схема развития инженерной инфраструктуры. Система электроснабжения</w:t>
            </w:r>
          </w:p>
        </w:tc>
      </w:tr>
      <w:tr w:rsidR="0049723E" w:rsidRPr="0049723E" w:rsidTr="00D533ED">
        <w:trPr>
          <w:trHeight w:val="27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Схема развития инженерной инфраструктуры. Система связи </w:t>
            </w:r>
          </w:p>
        </w:tc>
      </w:tr>
      <w:tr w:rsidR="0049723E" w:rsidRPr="0049723E" w:rsidTr="00D533ED">
        <w:trPr>
          <w:trHeight w:val="54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Схема территориальной доступности учреждений образования, здравоохранения, управления, культуры и спортивных учреждений</w:t>
            </w:r>
          </w:p>
        </w:tc>
      </w:tr>
      <w:tr w:rsidR="0049723E" w:rsidRPr="0049723E" w:rsidTr="00D533ED">
        <w:trPr>
          <w:trHeight w:val="55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Схема территориальной доступности кредитно-финансовых учреждений, отделений связи, предприятий торговли и общественного питания</w:t>
            </w:r>
          </w:p>
        </w:tc>
      </w:tr>
      <w:tr w:rsidR="0049723E" w:rsidRPr="0049723E" w:rsidTr="00D533ED">
        <w:trPr>
          <w:trHeight w:val="82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Карта генерального плана Криничанского сельского поселения и размещения объектов капитального строительства федерального, регионального и местного значения </w:t>
            </w:r>
          </w:p>
        </w:tc>
      </w:tr>
      <w:tr w:rsidR="0049723E" w:rsidRPr="0049723E" w:rsidTr="00D533ED">
        <w:trPr>
          <w:trHeight w:val="82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Карта генерального плана населенных пунктов Криничанского сельского поселения и размещения объектов капитального строительства федерального, регионального и местного значения </w:t>
            </w:r>
          </w:p>
        </w:tc>
      </w:tr>
      <w:tr w:rsidR="0049723E" w:rsidRPr="0049723E" w:rsidTr="00D533ED">
        <w:trPr>
          <w:trHeight w:val="8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49723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1(III)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Зоны действия поражающих факторов, возможных аварий на транспортных коммуникациях Криничанского сельского поселения Россошанского муниципального района Воронежской области</w:t>
            </w:r>
          </w:p>
        </w:tc>
      </w:tr>
      <w:tr w:rsidR="0049723E" w:rsidRPr="0049723E" w:rsidTr="00D533ED">
        <w:trPr>
          <w:trHeight w:val="55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2(III)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Границы территорий, подверженных риску возникновения чрезвычайных ситуаций природного и техногенного характера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  <w:r w:rsidRPr="0049723E">
        <w:rPr>
          <w:rFonts w:ascii="Times New Roman" w:eastAsia="Times New Roman" w:hAnsi="Times New Roman" w:cs="Times New Roman"/>
          <w:b/>
        </w:rPr>
        <w:t>1. ЦЕЛИ И ЗАДАЧИ ТЕРРИТОРИАЛЬНОГО ПЛАНИРОВАНИЯ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Генеральный план </w:t>
      </w:r>
      <w:r w:rsidRPr="0049723E">
        <w:rPr>
          <w:rFonts w:ascii="Times New Roman" w:eastAsia="Times New Roman" w:hAnsi="Times New Roman" w:cs="Times New Roman"/>
          <w:bCs/>
        </w:rPr>
        <w:t>Криничанского</w:t>
      </w:r>
      <w:r w:rsidRPr="0049723E">
        <w:rPr>
          <w:rFonts w:ascii="Times New Roman" w:eastAsia="Times New Roman" w:hAnsi="Times New Roman" w:cs="Times New Roman"/>
        </w:rPr>
        <w:t xml:space="preserve"> сельского поселения Россошанского муниципального района Воронежской области разработан по заказу администрации </w:t>
      </w:r>
      <w:r w:rsidRPr="0049723E">
        <w:rPr>
          <w:rFonts w:ascii="Times New Roman" w:eastAsia="Times New Roman" w:hAnsi="Times New Roman" w:cs="Times New Roman"/>
          <w:bCs/>
        </w:rPr>
        <w:t>Криничанского</w:t>
      </w:r>
      <w:r w:rsidRPr="0049723E">
        <w:rPr>
          <w:rFonts w:ascii="Times New Roman" w:eastAsia="Times New Roman" w:hAnsi="Times New Roman" w:cs="Times New Roman"/>
        </w:rPr>
        <w:t xml:space="preserve"> сельского поселения в </w:t>
      </w:r>
      <w:r w:rsidRPr="0049723E">
        <w:rPr>
          <w:rFonts w:ascii="Times New Roman" w:eastAsia="Times New Roman" w:hAnsi="Times New Roman" w:cs="Times New Roman"/>
        </w:rPr>
        <w:lastRenderedPageBreak/>
        <w:t>соответствии с муниципальным контрактом №1 от 17 декабря 2008 года.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Основанием для разработки настоящего Генерального плана послужили положения статей 23-25 Градостроительного кодекса Российской Федерации (№190- ФЗ от 29.12. </w:t>
      </w:r>
      <w:smartTag w:uri="urn:schemas-microsoft-com:office:smarttags" w:element="metricconverter">
        <w:smartTagPr>
          <w:attr w:name="ProductID" w:val="2004 г"/>
        </w:smartTagPr>
        <w:r w:rsidRPr="0049723E">
          <w:rPr>
            <w:rFonts w:ascii="Times New Roman" w:eastAsia="Times New Roman" w:hAnsi="Times New Roman" w:cs="Times New Roman"/>
          </w:rPr>
          <w:t>2004 г</w:t>
        </w:r>
      </w:smartTag>
      <w:r w:rsidRPr="0049723E">
        <w:rPr>
          <w:rFonts w:ascii="Times New Roman" w:eastAsia="Times New Roman" w:hAnsi="Times New Roman" w:cs="Times New Roman"/>
        </w:rPr>
        <w:t xml:space="preserve">.), положения статьи 14 Федерального закона «Об общих принципах организации местного самоуправления в Российской Федерации» от 06.10. 2003 года № 131-ФЗ, Постановление администрации </w:t>
      </w:r>
      <w:r w:rsidRPr="0049723E">
        <w:rPr>
          <w:rFonts w:ascii="Times New Roman" w:eastAsia="Times New Roman" w:hAnsi="Times New Roman" w:cs="Times New Roman"/>
          <w:bCs/>
        </w:rPr>
        <w:t>Криничанского</w:t>
      </w:r>
      <w:r w:rsidRPr="0049723E">
        <w:rPr>
          <w:rFonts w:ascii="Times New Roman" w:eastAsia="Times New Roman" w:hAnsi="Times New Roman" w:cs="Times New Roman"/>
        </w:rPr>
        <w:t xml:space="preserve"> сельского поселения Россошанского муниципального района № 8 от 12.02 2006 г. «О подготовке проекта генерального плана </w:t>
      </w:r>
      <w:r w:rsidRPr="0049723E">
        <w:rPr>
          <w:rFonts w:ascii="Times New Roman" w:eastAsia="Times New Roman" w:hAnsi="Times New Roman" w:cs="Times New Roman"/>
          <w:bCs/>
        </w:rPr>
        <w:t>Криничанского</w:t>
      </w:r>
      <w:r w:rsidRPr="0049723E">
        <w:rPr>
          <w:rFonts w:ascii="Times New Roman" w:eastAsia="Times New Roman" w:hAnsi="Times New Roman" w:cs="Times New Roman"/>
        </w:rPr>
        <w:t xml:space="preserve"> сельского поселения Россошанского муниципального района», техническое задание – приложение к муниципальному контракту №1 от 17 декабря 2008 года.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Генеральный план Утвержден решением Совета народных депутатов Криничанского сельского поселения Россошанского муниципального района Воронежской области от 09.09.2011 №71, с изменениями в редакции решения СНД от 15.05.2017 №87, от 23.03.2022 №70.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Генеральный план разработан на расчетный срок до 2030 года с выделением первой очереди реализации – 2020 год. Генеральный план </w:t>
      </w:r>
      <w:r w:rsidRPr="0049723E">
        <w:rPr>
          <w:rFonts w:ascii="Times New Roman" w:eastAsia="Times New Roman" w:hAnsi="Times New Roman" w:cs="Times New Roman"/>
          <w:bCs/>
        </w:rPr>
        <w:t>Криничанского</w:t>
      </w:r>
      <w:r w:rsidRPr="0049723E">
        <w:rPr>
          <w:rFonts w:ascii="Times New Roman" w:eastAsia="Times New Roman" w:hAnsi="Times New Roman" w:cs="Times New Roman"/>
        </w:rPr>
        <w:t xml:space="preserve"> сельского поселения – документ территориального планирования муниципального образования, нацеленный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 муниципального образования,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 и Россошанского муниципального района.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  <w:bCs/>
        </w:rPr>
        <w:t>Основной целью Генерального плана Криничанского сельского поселения является разработка комплекса мероприятий для устойчивого развития сельского поселения как единой градостроительной системы.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Устойчивое развитие территории сельского поселения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настоящего и будущего поколений.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  <w:r w:rsidRPr="0049723E">
        <w:rPr>
          <w:rFonts w:ascii="Times New Roman" w:eastAsia="Times New Roman" w:hAnsi="Times New Roman" w:cs="Times New Roman"/>
          <w:b/>
        </w:rPr>
        <w:t xml:space="preserve">Цели территориального планирования для </w:t>
      </w:r>
      <w:r w:rsidRPr="0049723E">
        <w:rPr>
          <w:rFonts w:ascii="Times New Roman" w:eastAsia="Times New Roman" w:hAnsi="Times New Roman" w:cs="Times New Roman"/>
          <w:b/>
          <w:bCs/>
        </w:rPr>
        <w:t>Криничанского</w:t>
      </w:r>
      <w:r w:rsidRPr="0049723E">
        <w:rPr>
          <w:rFonts w:ascii="Times New Roman" w:eastAsia="Times New Roman" w:hAnsi="Times New Roman" w:cs="Times New Roman"/>
          <w:b/>
        </w:rPr>
        <w:t xml:space="preserve"> сельского поселения:</w:t>
      </w:r>
    </w:p>
    <w:p w:rsidR="0049723E" w:rsidRPr="0049723E" w:rsidRDefault="0049723E" w:rsidP="0049723E">
      <w:pPr>
        <w:numPr>
          <w:ilvl w:val="0"/>
          <w:numId w:val="5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обеспечение прогресса в развитии основных секторов экономики;</w:t>
      </w:r>
    </w:p>
    <w:p w:rsidR="0049723E" w:rsidRPr="0049723E" w:rsidRDefault="0049723E" w:rsidP="0049723E">
      <w:pPr>
        <w:numPr>
          <w:ilvl w:val="0"/>
          <w:numId w:val="5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повышение инвестиционной привлекательности территории поселения;</w:t>
      </w:r>
    </w:p>
    <w:p w:rsidR="0049723E" w:rsidRPr="0049723E" w:rsidRDefault="0049723E" w:rsidP="0049723E">
      <w:pPr>
        <w:numPr>
          <w:ilvl w:val="0"/>
          <w:numId w:val="5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обеспечение повышения уровня жизни и условий проживания населения;</w:t>
      </w:r>
    </w:p>
    <w:p w:rsidR="0049723E" w:rsidRPr="0049723E" w:rsidRDefault="0049723E" w:rsidP="0049723E">
      <w:pPr>
        <w:numPr>
          <w:ilvl w:val="0"/>
          <w:numId w:val="5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развитие инженерной, транспортной и социальной инфраструктур поселения;</w:t>
      </w:r>
    </w:p>
    <w:p w:rsidR="0049723E" w:rsidRPr="0049723E" w:rsidRDefault="0049723E" w:rsidP="0049723E">
      <w:pPr>
        <w:numPr>
          <w:ilvl w:val="0"/>
          <w:numId w:val="5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обеспечение учета интересов граждан и их объединений, Российской Федерации, Воронежской области, Россошанского района, Криничанского сельского поселения;</w:t>
      </w:r>
    </w:p>
    <w:p w:rsidR="0049723E" w:rsidRPr="0049723E" w:rsidRDefault="0049723E" w:rsidP="0049723E">
      <w:pPr>
        <w:numPr>
          <w:ilvl w:val="0"/>
          <w:numId w:val="5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поселения;</w:t>
      </w:r>
    </w:p>
    <w:p w:rsidR="0049723E" w:rsidRPr="0049723E" w:rsidRDefault="0049723E" w:rsidP="0049723E">
      <w:pPr>
        <w:numPr>
          <w:ilvl w:val="0"/>
          <w:numId w:val="5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экологическая безопасность, сохранение и рациональное использование природных ресурсов.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  <w:r w:rsidRPr="0049723E">
        <w:rPr>
          <w:rFonts w:ascii="Times New Roman" w:eastAsia="Times New Roman" w:hAnsi="Times New Roman" w:cs="Times New Roman"/>
          <w:b/>
          <w:bCs/>
        </w:rPr>
        <w:t>Задачами территориального планирования для Криничанского сельского поселения являются:</w:t>
      </w:r>
    </w:p>
    <w:p w:rsidR="0049723E" w:rsidRPr="0049723E" w:rsidRDefault="0049723E" w:rsidP="0049723E">
      <w:pPr>
        <w:numPr>
          <w:ilvl w:val="0"/>
          <w:numId w:val="6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создание условий для устойчивого развития территории сельского поселения;</w:t>
      </w:r>
    </w:p>
    <w:p w:rsidR="0049723E" w:rsidRPr="0049723E" w:rsidRDefault="0049723E" w:rsidP="0049723E">
      <w:pPr>
        <w:numPr>
          <w:ilvl w:val="0"/>
          <w:numId w:val="6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определение назначений территорий сельского поселения исходя из совокупности социальных, экономических и экологических и других факторов;</w:t>
      </w:r>
    </w:p>
    <w:p w:rsidR="0049723E" w:rsidRPr="0049723E" w:rsidRDefault="0049723E" w:rsidP="0049723E">
      <w:pPr>
        <w:numPr>
          <w:ilvl w:val="0"/>
          <w:numId w:val="6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развитие социальной инфраструктуры путем упорядочения и дальнейшего строительства сети новых объектов здравоохранения, образования, культуры и спорта;</w:t>
      </w:r>
    </w:p>
    <w:p w:rsidR="0049723E" w:rsidRPr="0049723E" w:rsidRDefault="0049723E" w:rsidP="0049723E">
      <w:pPr>
        <w:numPr>
          <w:ilvl w:val="0"/>
          <w:numId w:val="6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восстановление инновационного агропроизводственного комплекса Криничанского сельского поселения как одной из главных точек роста экономики сельского поселения;</w:t>
      </w:r>
    </w:p>
    <w:p w:rsidR="0049723E" w:rsidRPr="0049723E" w:rsidRDefault="0049723E" w:rsidP="0049723E">
      <w:pPr>
        <w:numPr>
          <w:ilvl w:val="0"/>
          <w:numId w:val="6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освоение для целей жилищного строительства новых территорий и проведение реконструктивных мероприятий в существующей застройке;</w:t>
      </w:r>
    </w:p>
    <w:p w:rsidR="0049723E" w:rsidRPr="0049723E" w:rsidRDefault="0049723E" w:rsidP="0049723E">
      <w:pPr>
        <w:numPr>
          <w:ilvl w:val="0"/>
          <w:numId w:val="6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модернизация существующей транспортной инфраструктуры;</w:t>
      </w:r>
    </w:p>
    <w:p w:rsidR="0049723E" w:rsidRPr="0049723E" w:rsidRDefault="0049723E" w:rsidP="0049723E">
      <w:pPr>
        <w:numPr>
          <w:ilvl w:val="0"/>
          <w:numId w:val="6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газификация населенных пунктов;</w:t>
      </w:r>
    </w:p>
    <w:p w:rsidR="0049723E" w:rsidRPr="0049723E" w:rsidRDefault="0049723E" w:rsidP="0049723E">
      <w:pPr>
        <w:numPr>
          <w:ilvl w:val="0"/>
          <w:numId w:val="6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реконструкция и модернизация существующей инженерной инфраструктуры;</w:t>
      </w:r>
    </w:p>
    <w:p w:rsidR="0049723E" w:rsidRPr="0049723E" w:rsidRDefault="0049723E" w:rsidP="0049723E">
      <w:pPr>
        <w:numPr>
          <w:ilvl w:val="0"/>
          <w:numId w:val="6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реализация мероприятий по привлечению квалифицированных специалистов;</w:t>
      </w:r>
    </w:p>
    <w:p w:rsidR="0049723E" w:rsidRPr="0049723E" w:rsidRDefault="0049723E" w:rsidP="0049723E">
      <w:pPr>
        <w:numPr>
          <w:ilvl w:val="0"/>
          <w:numId w:val="6"/>
        </w:num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сохранение природной окружающей среды.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Цели, задачи и мероприятия территориального планирования Генерального плана Криничанского сельского поселения разработаны на основе Стратегии социально-экономического развития Воронежской области, областных целевых программ, программы социально-экономического развития территории Россошанского муниципального района, инвестиционных проектов и ведомственных целевых программ.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lastRenderedPageBreak/>
        <w:t>Генеральный план сельского поселения увязывает запланированные государственные, региональные и муниципальные капитальные инвестиции. Он включает определение конкретных объектов, строительство которых в долгосрочном периоде необходимо для государственных и муниципальных нужд, связанных с осуществлением органами государственной власти и органами местного самоуправления полномочий в соответствующих сферах управления, в целях взаимно согласованного решения задач социально-экономического развития, определенных в долгосрочных отраслевых, региональных и муниципальных стратегиях развития.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В свою очередь, целевыми программами, приобретающими значение планов реализации вышеуказанных документов, должна обеспечиваться увязка мероприятий по созданию объектов капитального строительства федерального, регионального и местного значения в прогнозируемом периоде с учетом целей и сроков их строительства, а также ограничений по финансовым ресурсам.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Показатели развития муниципального образования, заложенные в проекте, являются результатом исследований и обобщением прогнозов, предложений и намерений органов государственной власти Воронежской области, различных структурных подразделений администрации района, иных организаций.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области, фондовые материалы отдельных органов государственного управления Воронежской области, администрации муниципального образования и прочих организаций.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 xml:space="preserve">Работы над проектом Генерального плана Криничанского сельского поселения выполнялись с учетом решений ранее разработанной Схемы территориального планирования Воронежской области, выполненной в 2007 году и утвержденной Постановлением Правительства Воронежской области № 158 от 05.03. </w:t>
      </w:r>
      <w:smartTag w:uri="urn:schemas-microsoft-com:office:smarttags" w:element="metricconverter">
        <w:smartTagPr>
          <w:attr w:name="ProductID" w:val="2009 г"/>
        </w:smartTagPr>
        <w:r w:rsidRPr="0049723E">
          <w:rPr>
            <w:rFonts w:ascii="Times New Roman" w:eastAsia="Times New Roman" w:hAnsi="Times New Roman" w:cs="Times New Roman"/>
            <w:bCs/>
          </w:rPr>
          <w:t>2009 г</w:t>
        </w:r>
      </w:smartTag>
      <w:r w:rsidRPr="0049723E">
        <w:rPr>
          <w:rFonts w:ascii="Times New Roman" w:eastAsia="Times New Roman" w:hAnsi="Times New Roman" w:cs="Times New Roman"/>
          <w:bCs/>
        </w:rPr>
        <w:t>., а также с учетом положений программ социально-экономического развития Воронежской области и Россошанского муниципального района.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Одновременно следует отметить, что разработка проекта Генерального плана Криничанского сельского поселения велась в отсутствие утвержденной схемы территориального планирования Россошанского муниципального района. Такая ситуация создает предпосылки для возникновения конфликта интересов уровней власти, так как при утверждении документа территориального планирования муниципального района могут возникнуть противоречия с ранее утвержденным генеральным планом поселения. Как правило, возникающие противоречия должны разрешаться в рамках согласительных процедур, принимая во внимание установленный порядок согласования проектов документов территориального планирования.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Работу над Генеральным планом осложняло неудовлетворительное состояние статистической базы по сельскому поселению. Территориальное управление Росстата и большинство отраслевых органов Администрации Россошанского муниципального района ведут свой учет в целом по району, без учета административного его деления на муниципальные образования, что делает практически невозможным вычленение показателей социально-экономического и планировочного развития применительно к отдельному муниципальному образованию. Поэтому не представилось возможным из части показателей социально-экономического и пространственного развития района вычленить показатели Криничанского сельского поселения.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>Генеральным планом определено, исходя из совокупности социальных, экономических, экологических и иных факторов, назначение территорий Криничанского сельского поселения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области, муниципальных образований.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Лесным кодексом, Водным кодексом, Федеральным законом </w:t>
      </w:r>
      <w:r w:rsidRPr="0049723E">
        <w:rPr>
          <w:rFonts w:ascii="Times New Roman" w:eastAsia="Times New Roman" w:hAnsi="Times New Roman" w:cs="Times New Roman"/>
          <w:bCs/>
        </w:rPr>
        <w:t>«Об общих принципах организации местного самоуправления в Российской Федерации»</w:t>
      </w:r>
      <w:r w:rsidRPr="0049723E">
        <w:rPr>
          <w:rFonts w:ascii="Times New Roman" w:eastAsia="Times New Roman" w:hAnsi="Times New Roman" w:cs="Times New Roman"/>
        </w:rPr>
        <w:t xml:space="preserve">, иными федеральными законами и нормативными правовыми актами Российской Федерации, законами и иными нормативными правовыми актами Воронежской области, Уставом </w:t>
      </w:r>
      <w:r w:rsidRPr="0049723E">
        <w:rPr>
          <w:rFonts w:ascii="Times New Roman" w:eastAsia="Times New Roman" w:hAnsi="Times New Roman" w:cs="Times New Roman"/>
          <w:bCs/>
        </w:rPr>
        <w:t>Криничанского</w:t>
      </w:r>
      <w:r w:rsidRPr="0049723E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  <w:bCs/>
        </w:rPr>
        <w:tab/>
        <w:t xml:space="preserve"> 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  <w:r w:rsidRPr="0049723E">
        <w:rPr>
          <w:rFonts w:ascii="Times New Roman" w:eastAsia="Times New Roman" w:hAnsi="Times New Roman" w:cs="Times New Roman"/>
          <w:b/>
        </w:rPr>
        <w:t xml:space="preserve">2. </w:t>
      </w:r>
      <w:r w:rsidRPr="0049723E">
        <w:rPr>
          <w:rFonts w:ascii="Times New Roman" w:eastAsia="Times New Roman" w:hAnsi="Times New Roman" w:cs="Times New Roman"/>
          <w:b/>
          <w:bCs/>
        </w:rPr>
        <w:t>ПЕРЕЧЕНЬ МЕРОПРИЯТИЙ ПО ТЕРРИТОРИАЛЬНОМУ ПЛАНИРОВАНИЮ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Настоящий раздел содержит проектные варианты решения задач территориального планирования </w:t>
      </w:r>
      <w:r w:rsidRPr="0049723E">
        <w:rPr>
          <w:rFonts w:ascii="Times New Roman" w:eastAsia="Times New Roman" w:hAnsi="Times New Roman" w:cs="Times New Roman"/>
          <w:bCs/>
        </w:rPr>
        <w:t>Криничанского</w:t>
      </w:r>
      <w:r w:rsidRPr="0049723E">
        <w:rPr>
          <w:rFonts w:ascii="Times New Roman" w:eastAsia="Times New Roman" w:hAnsi="Times New Roman" w:cs="Times New Roman"/>
        </w:rPr>
        <w:t xml:space="preserve"> сельского поселения - перечень мероприятий по территориальному планированию и этапы их реализации.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Мероприятия по территориальному планированию направлены, в том числе, на создание, развитие территорий и объектов капитального строительства местного значения для реализации полномочий органов местного самоуправления </w:t>
      </w:r>
      <w:r w:rsidRPr="0049723E">
        <w:rPr>
          <w:rFonts w:ascii="Times New Roman" w:eastAsia="Times New Roman" w:hAnsi="Times New Roman" w:cs="Times New Roman"/>
          <w:bCs/>
        </w:rPr>
        <w:t>Криничанского</w:t>
      </w:r>
      <w:r w:rsidRPr="0049723E">
        <w:rPr>
          <w:rFonts w:ascii="Times New Roman" w:eastAsia="Times New Roman" w:hAnsi="Times New Roman" w:cs="Times New Roman"/>
        </w:rPr>
        <w:t xml:space="preserve"> сельского поселения. 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lastRenderedPageBreak/>
        <w:t>Вопросы местного значения поселения установлены статьёй 14 Федерального закона от 06.10. 2003 года «Об общих принципах организации местного самоуправления в Российской Федерации». Кроме того, статьёй 14.1. этого же закона определены права органов местного самоуправления поселения на решение вопросов, не отнесенных к вопросам местного значения поселения. Значительная часть вопросов местного значения поселения решается в тесной связи с планированием развития территории. Такими вопросами являются: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Cs/>
        </w:rPr>
      </w:pPr>
      <w:r w:rsidRPr="0049723E">
        <w:rPr>
          <w:rFonts w:ascii="Times New Roman" w:eastAsia="Times New Roman" w:hAnsi="Times New Roman" w:cs="Times New Roman"/>
        </w:rPr>
        <w:t xml:space="preserve"> 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создание условий для предоставления транспортных услуг населению и организации транспортного обслуживания населения в границах поселения;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создание условий для организации досуга и обеспечения жителей поселения услугами организаций культур;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поселения;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создание условий для массового отдыха жителей поселения и организация обустройства мест массового отдыха населения; 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организация сбора и вывоза бытовых отходов и мусора;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организация ритуальных услуг и содержание мест захоронения;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9723E" w:rsidRPr="0049723E" w:rsidRDefault="0049723E" w:rsidP="0049723E">
      <w:pPr>
        <w:numPr>
          <w:ilvl w:val="2"/>
          <w:numId w:val="3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создание условий для деятельности добровольных формирований населения по охране общественного порядка.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Перечень основных факторов риска возникновения чрезвычайных ситуаций природного и техногенного </w:t>
      </w:r>
      <w:r w:rsidRPr="0049723E">
        <w:rPr>
          <w:rFonts w:ascii="Times New Roman" w:eastAsia="Times New Roman" w:hAnsi="Times New Roman" w:cs="Times New Roman"/>
        </w:rPr>
        <w:lastRenderedPageBreak/>
        <w:t xml:space="preserve">характера при размещении объектов капитального строительства регионального значения, а также мероприятия по их предотвращению, приводятся в Томе </w:t>
      </w:r>
      <w:r w:rsidRPr="0049723E">
        <w:rPr>
          <w:rFonts w:ascii="Times New Roman" w:eastAsia="Times New Roman" w:hAnsi="Times New Roman" w:cs="Times New Roman"/>
          <w:lang w:bidi="en-US"/>
        </w:rPr>
        <w:t>III</w:t>
      </w:r>
      <w:r w:rsidRPr="0049723E">
        <w:rPr>
          <w:rFonts w:ascii="Times New Roman" w:eastAsia="Times New Roman" w:hAnsi="Times New Roman" w:cs="Times New Roman"/>
        </w:rPr>
        <w:t xml:space="preserve"> настоящего Генерального плана. В разделе предложений по территориальному планированию рассмотрены вопросы, касающиеся обеспечения первичных мер пожарной безопасности в границах поселения.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Учет интересов Российской Федерации, Воронежской области, Россошанского муниципального района, сопредельных муниципальных образований в составе Генерального плана </w:t>
      </w:r>
      <w:r w:rsidRPr="0049723E">
        <w:rPr>
          <w:rFonts w:ascii="Times New Roman" w:eastAsia="Times New Roman" w:hAnsi="Times New Roman" w:cs="Times New Roman"/>
          <w:bCs/>
        </w:rPr>
        <w:t>Криничанского</w:t>
      </w:r>
      <w:r w:rsidRPr="0049723E">
        <w:rPr>
          <w:rFonts w:ascii="Times New Roman" w:eastAsia="Times New Roman" w:hAnsi="Times New Roman" w:cs="Times New Roman"/>
        </w:rPr>
        <w:t xml:space="preserve"> сельского поселения, осуществляется следующими мероприятиями территориального планирования: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- реализацией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- реализацией основных решений документов территориального планирования Воронежской области, областных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- реализацией программы социально-экономического развития Россошанского муниципального района, целевых программ и иных документов программного характера в области развития территорий в пределах полномочий поселения;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- учетом интересов сопредельных муниципальных образований, отраженных в соответствующих документах территориального планирования, и ограничений на использование территорий, распространяющихся на территорию </w:t>
      </w:r>
      <w:r w:rsidRPr="0049723E">
        <w:rPr>
          <w:rFonts w:ascii="Times New Roman" w:eastAsia="Times New Roman" w:hAnsi="Times New Roman" w:cs="Times New Roman"/>
          <w:bCs/>
        </w:rPr>
        <w:t>Криничанского</w:t>
      </w:r>
      <w:r w:rsidRPr="0049723E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  <w:r w:rsidRPr="0049723E">
        <w:rPr>
          <w:rFonts w:ascii="Times New Roman" w:eastAsia="Times New Roman" w:hAnsi="Times New Roman" w:cs="Times New Roman"/>
          <w:b/>
          <w:bCs/>
        </w:rPr>
        <w:br w:type="page"/>
      </w:r>
      <w:r w:rsidRPr="0049723E">
        <w:rPr>
          <w:rFonts w:ascii="Times New Roman" w:eastAsia="Times New Roman" w:hAnsi="Times New Roman" w:cs="Times New Roman"/>
          <w:b/>
          <w:bCs/>
        </w:rPr>
        <w:lastRenderedPageBreak/>
        <w:t>2.1 Мероприятия по оптимизации административно-территориального устройства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  <w:r w:rsidRPr="0049723E">
        <w:rPr>
          <w:rFonts w:ascii="Times New Roman" w:eastAsia="Times New Roman" w:hAnsi="Times New Roman" w:cs="Times New Roman"/>
          <w:b/>
          <w:bCs/>
        </w:rPr>
        <w:t>Криничанского сельского поселения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9"/>
        <w:gridCol w:w="7415"/>
        <w:gridCol w:w="1854"/>
      </w:tblGrid>
      <w:tr w:rsidR="0049723E" w:rsidRPr="0049723E" w:rsidTr="00D533ED">
        <w:trPr>
          <w:trHeight w:val="5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Этапы реализации</w:t>
            </w:r>
          </w:p>
        </w:tc>
      </w:tr>
      <w:tr w:rsidR="0049723E" w:rsidRPr="0049723E" w:rsidTr="00D533ED">
        <w:trPr>
          <w:trHeight w:val="29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Включение в границы </w:t>
            </w:r>
            <w:r w:rsidRPr="0049723E">
              <w:rPr>
                <w:rFonts w:ascii="Times New Roman" w:eastAsia="Times New Roman" w:hAnsi="Times New Roman" w:cs="Times New Roman"/>
                <w:i/>
              </w:rPr>
              <w:t>х. Григорьевка</w:t>
            </w:r>
            <w:r w:rsidRPr="0049723E">
              <w:rPr>
                <w:rFonts w:ascii="Times New Roman" w:eastAsia="Times New Roman" w:hAnsi="Times New Roman" w:cs="Times New Roman"/>
              </w:rPr>
              <w:t xml:space="preserve"> 1 земельного участка общей площадью 0,19 га с целью уточнения границ. 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Включение в границы </w:t>
            </w:r>
            <w:r w:rsidRPr="0049723E">
              <w:rPr>
                <w:rFonts w:ascii="Times New Roman" w:eastAsia="Times New Roman" w:hAnsi="Times New Roman" w:cs="Times New Roman"/>
                <w:i/>
              </w:rPr>
              <w:t>с. Первомайское</w:t>
            </w:r>
            <w:r w:rsidRPr="0049723E">
              <w:rPr>
                <w:rFonts w:ascii="Times New Roman" w:eastAsia="Times New Roman" w:hAnsi="Times New Roman" w:cs="Times New Roman"/>
              </w:rPr>
              <w:t xml:space="preserve"> 18 земельных участков общей площадью 15,608 га с целью уточнения границ.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Включение в границы </w:t>
            </w:r>
            <w:r w:rsidRPr="0049723E">
              <w:rPr>
                <w:rFonts w:ascii="Times New Roman" w:eastAsia="Times New Roman" w:hAnsi="Times New Roman" w:cs="Times New Roman"/>
                <w:i/>
              </w:rPr>
              <w:t>х. Атамановка</w:t>
            </w:r>
            <w:r w:rsidRPr="0049723E">
              <w:rPr>
                <w:rFonts w:ascii="Times New Roman" w:eastAsia="Times New Roman" w:hAnsi="Times New Roman" w:cs="Times New Roman"/>
              </w:rPr>
              <w:t xml:space="preserve"> 16 земельных участков общей площадью 19,19 га с целью уточнения границ.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723E" w:rsidRPr="0049723E" w:rsidTr="00D533ED">
        <w:trPr>
          <w:trHeight w:val="79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Проведение комплекса мероприятий по установлению (изменению) границы населенных пунктов, в порядке, определенном действующим законодательством.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80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Проведение необходимых мероприятий по уточнению площадей земель различных категорий на территории Криничанского сельского поселения и внесении соответствующих изменения в учётную документацию.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  <w:i/>
          <w:iCs/>
        </w:rPr>
      </w:pPr>
      <w:r w:rsidRPr="0049723E">
        <w:rPr>
          <w:rFonts w:ascii="Times New Roman" w:eastAsia="Times New Roman" w:hAnsi="Times New Roman" w:cs="Times New Roman"/>
        </w:rPr>
        <w:t>Генеральный план дополнен приложением, содержащим сведения о границах населенных пунктов села Криничное, села Первомайское «Графическое описание местоположения границ населенных пунктов, перечень координат характерных точек границ населенных пунктов».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  <w:r w:rsidRPr="0049723E">
        <w:rPr>
          <w:rFonts w:ascii="Times New Roman" w:eastAsia="Times New Roman" w:hAnsi="Times New Roman" w:cs="Times New Roman"/>
          <w:b/>
        </w:rPr>
        <w:t>2.2. Мероприятия по усовершенствованию и развитию планировочной структуры сельского поселения, функциональному и градостроительному зонированию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Функциональные зоны в существующих границах населенных пунктов Криничанского сельского поселения определены по фактическому использованию.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 </w:t>
      </w:r>
      <w:r w:rsidRPr="0049723E">
        <w:rPr>
          <w:rFonts w:ascii="Times New Roman" w:eastAsia="Times New Roman" w:hAnsi="Times New Roman" w:cs="Times New Roman"/>
          <w:i/>
          <w:iCs/>
        </w:rPr>
        <w:t>(ст.1 ГрК РФ).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</w:t>
      </w:r>
      <w:r w:rsidRPr="0049723E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После утверждения Генерального плана в плане его реализации согласно ст. 30-32 Гр К РФ для сельского поселения необходимо принятие решения органа местного самоуправления о подготовке документов градостроительного зонирования - правил землепользования и застройки.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Правила землепользования и застройки разрабатываются в целях создания условий для устойчивого развития территорий муниципальных образований, сохранения окружающей среды и объектов культурного наследия; создания условий для планировки территорий муниципальных образований;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В границах функциональных зон, определенных Генеральным планом, при разработке правил землепользования и застройки устанавливаются территориальные зоны - зоны, для которых определяются границы и устанавливаются градостроительные регламенты (ст.1 п.7 ГрК РФ).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В соответствии с ч.1 ст. 31 ГрК РФ подготовка проекта правил землепользования и застройки может осуществляться применительно ко всем территориям поселения, а также к частям территорий поселения, с последующим внесением в правила землепользования и застройки изменений, относящихся к другим частям территорий поселений.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В соответствии со ст. 41 ГрК РФ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Порядок применения правил землепользования и застройки и внесения в них изменений включает в себя </w:t>
      </w:r>
      <w:r w:rsidRPr="0049723E">
        <w:rPr>
          <w:rFonts w:ascii="Times New Roman" w:eastAsia="Times New Roman" w:hAnsi="Times New Roman" w:cs="Times New Roman"/>
        </w:rPr>
        <w:lastRenderedPageBreak/>
        <w:t>положение в том числе о подготовке документации по планировке территории органами местного самоуправления.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Перечень мероприятий по градостроительному зонированию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110"/>
        <w:gridCol w:w="2143"/>
      </w:tblGrid>
      <w:tr w:rsidR="0049723E" w:rsidRPr="0049723E" w:rsidTr="00D533ED">
        <w:trPr>
          <w:trHeight w:val="266"/>
        </w:trPr>
        <w:tc>
          <w:tcPr>
            <w:tcW w:w="530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7110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мероприятия 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43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49723E" w:rsidRPr="0049723E" w:rsidTr="00D533ED">
        <w:trPr>
          <w:trHeight w:val="266"/>
        </w:trPr>
        <w:tc>
          <w:tcPr>
            <w:tcW w:w="530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0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Обеспечение подготовки документов градостроительного зонирования  -  правил землепользования и застройки Криничанского сельского поселения в  соответствии со ст. 30-32 Градостроительного кодекса РФ.</w:t>
            </w:r>
          </w:p>
        </w:tc>
        <w:tc>
          <w:tcPr>
            <w:tcW w:w="2143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Первая очередь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Развитие функциональных зон на территории населенных пунктов сельского поселения отображено на схеме 12,13.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  <w:r w:rsidRPr="0049723E">
        <w:rPr>
          <w:rFonts w:ascii="Times New Roman" w:eastAsia="Times New Roman" w:hAnsi="Times New Roman" w:cs="Times New Roman"/>
          <w:b/>
        </w:rPr>
        <w:t>2.3. Мероприятия по сохранению, использованию и популяризации объектов культурного наследия местного значения Криничанского сельского поселения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Согласно ст. 14 ФЗ-131 к полномочиям органов местного самоуправления сельского поселения относятся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Согласно Постановлению Правительства Российской Федерации от 26 апреля 2008 г. N 315 «Об утверждении Положения о зонах охраны объектов культурного наследия (памятников истории и культуры) народов Российской Федерации» (в ред. Постановления Правительства РФ от 10.03.2009 N 219) «Утвержденные границы зон охраны объекта культурного наследия,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порядке)» (п.20).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На территории сельского поселения расположены объекты культурного наследия местного значения – Братская могила №539 в с. Первомайское и памятники-мемориалы погибшим воинам в с. Первомайское, с. Криничное, а х. Атамановка.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  <w:b/>
          <w:bCs/>
          <w:i/>
          <w:iCs/>
        </w:rPr>
        <w:br w:type="page"/>
      </w:r>
      <w:r w:rsidRPr="0049723E">
        <w:rPr>
          <w:rFonts w:ascii="Times New Roman" w:eastAsia="Times New Roman" w:hAnsi="Times New Roman" w:cs="Times New Roman"/>
          <w:b/>
          <w:bCs/>
          <w:i/>
          <w:iCs/>
        </w:rPr>
        <w:lastRenderedPageBreak/>
        <w:t>В отношении объектов историко-культурного наследия регионального и федерального значения могут предлагаться следующие мероприятия: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985"/>
      </w:tblGrid>
      <w:tr w:rsidR="0049723E" w:rsidRPr="0049723E" w:rsidTr="00D533ED">
        <w:trPr>
          <w:trHeight w:val="27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49723E" w:rsidRPr="0049723E" w:rsidTr="00D533ED">
        <w:trPr>
          <w:trHeight w:val="27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Утратил силу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Утратил силу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Проведение мероприятий, направленных на сохранение и популяризацию объектов культурного наследия в рамках работы с детьми и молодежью, в рамках организации библиотечного обслуживания населения, в рамках создания условий для организации досуга населения района.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Проведение историко-культурной экспертизы в отношении земельных участков, подлежащих хозяйственному освоению.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36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  <w:bCs/>
                <w:iCs/>
              </w:rPr>
              <w:t>Проведение ремонтно-восстановительных работ в отношении памятников-мемориалов в с. Криничное, в с. Первомайское, на х. Атамановка и благоустройство прилежащей территории.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62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Обеспечение сохранения объекта культурного наследия местного значения - Братской могилы № 539.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62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  <w:r w:rsidRPr="0049723E">
              <w:rPr>
                <w:rFonts w:ascii="Times New Roman" w:eastAsia="Times New Roman" w:hAnsi="Times New Roman" w:cs="Times New Roman"/>
                <w:i/>
              </w:rPr>
              <w:t>Утратил силу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Места размещения объектов приведены на схеме 3.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  <w:r w:rsidRPr="0049723E">
        <w:rPr>
          <w:rFonts w:ascii="Times New Roman" w:eastAsia="Times New Roman" w:hAnsi="Times New Roman" w:cs="Times New Roman"/>
          <w:b/>
        </w:rPr>
        <w:t>2.4. Мероприятия по размещению на территории Криничанского сельского поселения объектов капитального строительства местного значения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2.4.1. Мероприятия по обеспечению территории Криничанского сельского поселения объектами инженерной инфраструктуры.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Территориальное планирование Криничанского сельского поселения в целях развития инженерной инфраструктуры должно обеспечивать: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</w:t>
      </w:r>
      <w:r w:rsidRPr="0049723E">
        <w:rPr>
          <w:rFonts w:ascii="Times New Roman" w:eastAsia="Times New Roman" w:hAnsi="Times New Roman" w:cs="Times New Roman"/>
        </w:rPr>
        <w:t>организацию в границах поселения электро-, тепло-, газо- и водоснабжения населения, водоотведения, снабжения населения топливом;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</w:t>
      </w:r>
      <w:r w:rsidRPr="0049723E">
        <w:rPr>
          <w:rFonts w:ascii="Times New Roman" w:eastAsia="Times New Roman" w:hAnsi="Times New Roman" w:cs="Times New Roman"/>
        </w:rPr>
        <w:t>организацию освещения улиц;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</w:t>
      </w:r>
      <w:r w:rsidRPr="0049723E">
        <w:rPr>
          <w:rFonts w:ascii="Times New Roman" w:eastAsia="Times New Roman" w:hAnsi="Times New Roman" w:cs="Times New Roman"/>
        </w:rPr>
        <w:t>создание условий для развития качественно новых систем водоснабжения и канализации, электро-, тепло- и газоснабжения как ключевых элементов обеспечения пространственного развития, ускоренного экономического роста, развития населенных пунктов, ввода в эксплуатацию новых промышленных объектов и реализации приоритетных национальных проектов и программ.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943"/>
      </w:tblGrid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49723E" w:rsidRPr="0049723E" w:rsidTr="00D533ED">
        <w:trPr>
          <w:trHeight w:val="276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 xml:space="preserve">1.Водоснабжение </w:t>
            </w:r>
          </w:p>
        </w:tc>
      </w:tr>
      <w:tr w:rsidR="0049723E" w:rsidRPr="0049723E" w:rsidTr="00D533ED">
        <w:trPr>
          <w:trHeight w:val="8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Установка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8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Реконструкция водоводов, нуждающихся в замене и ремонте, с использованием современных технологий прокладки и восстановления инженерных сетей.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Реконструкция сети водопровода в с. Криничное.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Оборудование всех объектов водоснабжения системами автоматического управления и регулирования.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lastRenderedPageBreak/>
              <w:t>1.6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Замена водонапорных башен и ремонт колонок в с. Криничное, х. Григорьевка.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Проектирование и монтаж системы водоснабжения для предприятия общественного питания (кафе) на 40 рабочих мест.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 –расчетный срок</w:t>
            </w:r>
          </w:p>
        </w:tc>
      </w:tr>
      <w:tr w:rsidR="0049723E" w:rsidRPr="0049723E" w:rsidTr="00D533ED">
        <w:trPr>
          <w:trHeight w:val="342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2.Водоотведение</w:t>
            </w:r>
          </w:p>
        </w:tc>
      </w:tr>
      <w:tr w:rsidR="0049723E" w:rsidRPr="0049723E" w:rsidTr="00D533ED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Проведение изыскательских и проектных работ по размещению и строительству очистных сооружений канализации.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Проведение мероприятий по снижению водоотведения за счет введения систем оборотного водоснабжения, создания бессточных производств и водосберегающих технологий. </w:t>
            </w:r>
            <w:r w:rsidRPr="0049723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 –расчетный срок</w:t>
            </w:r>
          </w:p>
        </w:tc>
      </w:tr>
      <w:tr w:rsidR="0049723E" w:rsidRPr="0049723E" w:rsidTr="00D533ED">
        <w:trPr>
          <w:trHeight w:val="7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Канализование новых площадок строительства и существующего неканализованного жилого фонда через проектируемые самотечные коллекторы.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Проектирование и монтаж системы водоотведения для предприятия общественного питания (кафе) на 40 рабочих мест.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Первая очередь </w:t>
            </w:r>
          </w:p>
        </w:tc>
      </w:tr>
      <w:tr w:rsidR="0049723E" w:rsidRPr="0049723E" w:rsidTr="00D533ED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Устройство санузла в Первомайской ООШ в с. Первомайское.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312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 xml:space="preserve"> 3.Газоснабжение</w:t>
            </w:r>
          </w:p>
        </w:tc>
      </w:tr>
      <w:tr w:rsidR="0049723E" w:rsidRPr="0049723E" w:rsidTr="00D533ED">
        <w:trPr>
          <w:trHeight w:val="8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Строительство и реконструкция котельных на природном газе с заменой устаревшего оборудования на более новое, экономичное и энергоемкое с КПД &gt; 90%.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Поэтапная перекладка ветхих газопроводов с использованием для подземной прокладки  полиэтиленовых труб.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Газификация СДК в с.Криничное.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Газификация СДК в с. Первомайское.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Газификация х. Атамановка. Строительство газопровода высокого давления до х. Атамановка.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Строительство ШРП для блочных газовых котельных.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4.Теплоснабжение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Применение газа на всех источниках теплоснабжения (котельных, локальных систем отопления в малоэтажной застройке района), как более дешёвого и экологического вида топлива.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Реконструкция и переоборудование изношенных котельных и тепловых сетей социально значимых объектов.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Внедрение приборов и средств учёта и контроля расхода тепловой энергии и топлива.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Применение для строящихся и реконструируемых тепловых сетей прокладку труб повышенной надёжности (с долговечным антикоррозийным покрытием, высокоэффективной тепловой изоляцией из сверхлёгкого пенобетона или пенополиуретана и наружной гидроизоляцией).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Использование для районов нового строительства блок-модульных котельных (БМК) полной заводской готовности, для индивидуальной застройки — автономные генераторы тепла, работающие на газе.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Проектирование и строительство   газовой котельной для проектируемого объекта (кафе).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5.Электроснабжение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lastRenderedPageBreak/>
              <w:t>5.1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Переоборудования систем электроснабжения жилого фонда в связи с использованием более энергопотребляющей бытовой техники.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Реконструкция существующих подстанций с заменой трансформаторов на более мощные и установкой дополнительных трансформаторов. Замена трансформаторных подстанций и подключение к трехфазному электроснабжению.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Увеличение количества точек уличного освещения в населенных пунктах Криничанского сельского поселения.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6.Связь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Переход от существующих сетей с технологией коммуникации каналов к мультисервисным сетям с технологией коммуникации пакетов.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Телефонизация вновь строящихся объектов в рамках формирования широкополосных абонентских сетей доступа, обеспечивающих абонентов наряду с телефонной связью услугами по передаче данных и видеоинформации.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Расширение сети «Интернет».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Строительство широкополосных интерактивных телевизионных кабельных сетей и сетей подачи данных с использованием новых технологий.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Обеспечение доступа сельского населения к универсальным услугам связи.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Замена аналоговых сетей цифровыми.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Повышение степени проникновения сотовой подвижности.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 xml:space="preserve">Переход на цифровое телевидение стандарта </w:t>
            </w:r>
            <w:r w:rsidRPr="0049723E">
              <w:rPr>
                <w:rFonts w:ascii="Times New Roman" w:eastAsia="Times New Roman" w:hAnsi="Times New Roman" w:cs="Times New Roman"/>
                <w:bCs/>
                <w:lang w:val="en-US"/>
              </w:rPr>
              <w:t>DVB</w:t>
            </w:r>
            <w:r w:rsidRPr="0049723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 xml:space="preserve">Реализация наземных радиовещательных сетей на базе стандарта цифрового телевизионного вещания </w:t>
            </w:r>
            <w:r w:rsidRPr="0049723E">
              <w:rPr>
                <w:rFonts w:ascii="Times New Roman" w:eastAsia="Times New Roman" w:hAnsi="Times New Roman" w:cs="Times New Roman"/>
                <w:bCs/>
                <w:lang w:val="en-US"/>
              </w:rPr>
              <w:t>DVD</w:t>
            </w:r>
            <w:r w:rsidRPr="0049723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Объединение сетей кабельного телевидения в единую областную сеть с использованием волоконно-оптических линий.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Техническое перевооружение и внедрение информационных технологий почтовой связи.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Строительство вышки РТС.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При возникновении необходимости строительства или реконструкции иных объектов инженерной инфраструктуры местного значения в Генеральный план вносятся дополнения и изменения в установленном порядке.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Места размещения объектов инженерной инфраструктуры показаны на схемах 1, 3, 6-9, 12, 13.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2.4.2. Мероприятия по обеспечению территории Криничанского сельского поселения объектами транспортной инфраструктуры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В полномочия органов местного самоуправления входят вопросы дорожной деятельности в отношении автомобильных дорог местного значения в границах населенного пункта поселения,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а также предоставления транспортных услуг населению и организация транспортного обслуживания в границах поселения.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tbl>
      <w:tblPr>
        <w:tblW w:w="100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7315"/>
        <w:gridCol w:w="2167"/>
      </w:tblGrid>
      <w:tr w:rsidR="0049723E" w:rsidRPr="0049723E" w:rsidTr="00D533ED">
        <w:trPr>
          <w:trHeight w:val="5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49723E" w:rsidRPr="0049723E" w:rsidTr="00D533ED">
        <w:trPr>
          <w:trHeight w:val="2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Капитальный ремонт всех дорог в населенных пунктах Криничанского сельского поселения.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Первая очередь</w:t>
            </w:r>
          </w:p>
        </w:tc>
      </w:tr>
      <w:tr w:rsidR="0049723E" w:rsidRPr="0049723E" w:rsidTr="00D533ED">
        <w:trPr>
          <w:trHeight w:val="5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Устройство дорог с асфальтовым покрытием на грунтовых дорогах в населенных пунктах Криничанского сельского поселения.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Первая очередь Расчетный срок</w:t>
            </w:r>
          </w:p>
        </w:tc>
      </w:tr>
      <w:tr w:rsidR="0049723E" w:rsidRPr="0049723E" w:rsidTr="00D533ED">
        <w:trPr>
          <w:trHeight w:val="52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Устройство дороги с асфальтовым покрытием на грунтовой дороге, связывающей х. Поддубновка и х. Григорьевка.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Первая очередь</w:t>
            </w:r>
          </w:p>
        </w:tc>
      </w:tr>
      <w:tr w:rsidR="0049723E" w:rsidRPr="0049723E" w:rsidTr="00D533ED">
        <w:trPr>
          <w:trHeight w:val="5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Установка остановочных павильонов в необорудованных местах остановок общественного транспорта.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Первая очередь</w:t>
            </w:r>
          </w:p>
        </w:tc>
      </w:tr>
      <w:tr w:rsidR="0049723E" w:rsidRPr="0049723E" w:rsidTr="00D533ED">
        <w:trPr>
          <w:trHeight w:val="5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Реконструкция остановочных павильонов в местах остановок общественного транспорта.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Первая очередь</w:t>
            </w:r>
          </w:p>
        </w:tc>
      </w:tr>
      <w:tr w:rsidR="0049723E" w:rsidRPr="0049723E" w:rsidTr="00D533ED">
        <w:trPr>
          <w:trHeight w:val="5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Устройство парковок и автостоянок в общественных зонах населенных пунктов сельского поселения.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Первая очередь</w:t>
            </w:r>
          </w:p>
        </w:tc>
      </w:tr>
      <w:tr w:rsidR="0049723E" w:rsidRPr="0049723E" w:rsidTr="00D533ED">
        <w:trPr>
          <w:trHeight w:val="4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Устройство дороги с твердым покрытием до скотомогильника.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Первая очередь</w:t>
            </w:r>
          </w:p>
        </w:tc>
      </w:tr>
      <w:tr w:rsidR="0049723E" w:rsidRPr="0049723E" w:rsidTr="00D533ED">
        <w:trPr>
          <w:trHeight w:val="4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Строительство автозаправочной станции на региональной автодороге “Воронеж-Луганск”-Криничное –Первомайское  -  Ивановка.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</w:rPr>
              <w:t>Первая очередь Расчетный срок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Места размещения объектов транспортной инфраструктуры показаны на схеме 4, 12, 13.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2.4.3. Мероприятия по обеспечению территории Криничанского сельского поселения объектами жилой  инфраструктуры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W w:w="9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344"/>
        <w:gridCol w:w="1903"/>
      </w:tblGrid>
      <w:tr w:rsidR="0049723E" w:rsidRPr="0049723E" w:rsidTr="00D533ED">
        <w:trPr>
          <w:trHeight w:val="277"/>
        </w:trPr>
        <w:tc>
          <w:tcPr>
            <w:tcW w:w="680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7344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1903" w:type="dxa"/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49723E" w:rsidRPr="0049723E" w:rsidTr="00D533E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78"/>
        </w:trPr>
        <w:tc>
          <w:tcPr>
            <w:tcW w:w="680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44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Обеспечение условий для увеличения объемов и повышения качества жилого фонда сельского поселения при выполнении требовании экологии, гигиены, градостроительства и с учетом сложившейся архитектурно-планировочной структуры.</w:t>
            </w:r>
          </w:p>
        </w:tc>
        <w:tc>
          <w:tcPr>
            <w:tcW w:w="1903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7"/>
        </w:trPr>
        <w:tc>
          <w:tcPr>
            <w:tcW w:w="680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44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Реконструкция, модернизация и капитальный ремонт муниципального жилого фонда.</w:t>
            </w:r>
          </w:p>
        </w:tc>
        <w:tc>
          <w:tcPr>
            <w:tcW w:w="1903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7"/>
        </w:trPr>
        <w:tc>
          <w:tcPr>
            <w:tcW w:w="680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44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Комплексное благоустройство жилых кварталов.</w:t>
            </w:r>
          </w:p>
        </w:tc>
        <w:tc>
          <w:tcPr>
            <w:tcW w:w="1903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7"/>
        </w:trPr>
        <w:tc>
          <w:tcPr>
            <w:tcW w:w="680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44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Снос ветхого жилого фонда с последующим возведением индивидуальной жилой застройки на освободившихся территориях.</w:t>
            </w:r>
          </w:p>
        </w:tc>
        <w:tc>
          <w:tcPr>
            <w:tcW w:w="1903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7"/>
        </w:trPr>
        <w:tc>
          <w:tcPr>
            <w:tcW w:w="680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44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Переселение граждан из аварийного и ветхого жилья.</w:t>
            </w:r>
          </w:p>
        </w:tc>
        <w:tc>
          <w:tcPr>
            <w:tcW w:w="1903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7"/>
        </w:trPr>
        <w:tc>
          <w:tcPr>
            <w:tcW w:w="680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44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Развитие новых типов жилья, включая малоэтажные (таунхаузы, коттеджи).</w:t>
            </w:r>
          </w:p>
        </w:tc>
        <w:tc>
          <w:tcPr>
            <w:tcW w:w="1903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Территории, предлагаемые для жилищного строительства, показаны на схемах 1(</w:t>
      </w:r>
      <w:r w:rsidRPr="0049723E">
        <w:rPr>
          <w:rFonts w:ascii="Times New Roman" w:eastAsia="Times New Roman" w:hAnsi="Times New Roman" w:cs="Times New Roman"/>
          <w:b/>
          <w:i/>
          <w:lang w:val="en-US"/>
        </w:rPr>
        <w:t>I</w:t>
      </w:r>
      <w:r w:rsidRPr="0049723E">
        <w:rPr>
          <w:rFonts w:ascii="Times New Roman" w:eastAsia="Times New Roman" w:hAnsi="Times New Roman" w:cs="Times New Roman"/>
          <w:b/>
          <w:i/>
        </w:rPr>
        <w:t>), 12 (</w:t>
      </w:r>
      <w:r w:rsidRPr="0049723E">
        <w:rPr>
          <w:rFonts w:ascii="Times New Roman" w:eastAsia="Times New Roman" w:hAnsi="Times New Roman" w:cs="Times New Roman"/>
          <w:b/>
          <w:i/>
          <w:lang w:val="en-US"/>
        </w:rPr>
        <w:t>II</w:t>
      </w:r>
      <w:r w:rsidRPr="0049723E">
        <w:rPr>
          <w:rFonts w:ascii="Times New Roman" w:eastAsia="Times New Roman" w:hAnsi="Times New Roman" w:cs="Times New Roman"/>
          <w:b/>
          <w:i/>
        </w:rPr>
        <w:t>).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  <w:i/>
        </w:rPr>
      </w:pPr>
      <w:r w:rsidRPr="0049723E">
        <w:rPr>
          <w:rFonts w:ascii="Times New Roman" w:eastAsia="Times New Roman" w:hAnsi="Times New Roman" w:cs="Times New Roman"/>
          <w:b/>
          <w:bCs/>
          <w:i/>
        </w:rPr>
        <w:t xml:space="preserve">2.4.4. Мероприятия по обеспечению условий для развития сельскохозяйственного производства и малого и среднего предпринимательства на территории </w:t>
      </w:r>
      <w:r w:rsidRPr="0049723E">
        <w:rPr>
          <w:rFonts w:ascii="Times New Roman" w:eastAsia="Times New Roman" w:hAnsi="Times New Roman" w:cs="Times New Roman"/>
          <w:b/>
          <w:i/>
        </w:rPr>
        <w:t>Криничанского</w:t>
      </w:r>
      <w:r w:rsidRPr="0049723E">
        <w:rPr>
          <w:rFonts w:ascii="Times New Roman" w:eastAsia="Times New Roman" w:hAnsi="Times New Roman" w:cs="Times New Roman"/>
          <w:b/>
          <w:bCs/>
          <w:i/>
        </w:rPr>
        <w:t xml:space="preserve"> сельского поселения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"/>
        <w:gridCol w:w="7227"/>
        <w:gridCol w:w="2141"/>
      </w:tblGrid>
      <w:tr w:rsidR="0049723E" w:rsidRPr="0049723E" w:rsidTr="00D533ED">
        <w:trPr>
          <w:trHeight w:val="2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49723E" w:rsidRPr="0049723E" w:rsidTr="00D533ED">
        <w:trPr>
          <w:trHeight w:val="2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Строительство комплекса по производству молока мощностью до 1200 голов ООО "Криничное" Криничанское сельское поселение.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Реанимация существующей площадки и размещение на ней овцефермы (до 30 тыс. голов) около с. Первомайское.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Размещение предприятия по производству сельскохозяйственной продукции.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Места размещения проектируемых объектов производства приведены на схемах 12,13.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lastRenderedPageBreak/>
        <w:t>2.4.5. Мероприятия по обеспечению Криничанского сельского поселения объектами социальной инфраструктуры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99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7147"/>
        <w:gridCol w:w="2292"/>
      </w:tblGrid>
      <w:tr w:rsidR="0049723E" w:rsidRPr="0049723E" w:rsidTr="00D533ED">
        <w:trPr>
          <w:trHeight w:val="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49723E" w:rsidRPr="0049723E" w:rsidTr="00D533ED">
        <w:trPr>
          <w:trHeight w:val="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Завершение реконструкции помещений, расположенных в МОУ Криничанская СОШ и приспособленных под детский сад на 20 мест.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Реконструкция помещений, расположенных в МОУ Первомайская ООШ, и приспособление под детский сад на 30 мест в с. Первомайское.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Строительство предприятия общественного питания (кафе) на 40 мест в с. Криничное.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  <w:iCs/>
              </w:rPr>
              <w:t>Капитальный ремонт ФАП в с. Криничное.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  <w:iCs/>
              </w:rPr>
              <w:t>Капитальный ремонт ФАП в с. Первомайское.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  <w:iCs/>
              </w:rPr>
              <w:t>Капитальный ремонт отделения связи в с. Криничное.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9723E">
              <w:rPr>
                <w:rFonts w:ascii="Times New Roman" w:eastAsia="Times New Roman" w:hAnsi="Times New Roman" w:cs="Times New Roman"/>
                <w:bCs/>
                <w:iCs/>
              </w:rPr>
              <w:t>Капитальный ремонт отделения связи в с. Первомайское.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Места размещения объектов социальной инфраструктуры приведены на схемах 2,12,13.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br w:type="page"/>
      </w:r>
      <w:r w:rsidRPr="0049723E">
        <w:rPr>
          <w:rFonts w:ascii="Times New Roman" w:eastAsia="Times New Roman" w:hAnsi="Times New Roman" w:cs="Times New Roman"/>
          <w:b/>
          <w:i/>
        </w:rPr>
        <w:lastRenderedPageBreak/>
        <w:t>2.4.6. Мероприятия по обеспечению территории Криничанского сельского поселения объектами массового отдыха жителей, благоустройства и озеленения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  <w:iCs/>
        </w:rPr>
      </w:pPr>
    </w:p>
    <w:tbl>
      <w:tblPr>
        <w:tblW w:w="938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6644"/>
        <w:gridCol w:w="2215"/>
      </w:tblGrid>
      <w:tr w:rsidR="0049723E" w:rsidRPr="0049723E" w:rsidTr="00D533ED">
        <w:trPr>
          <w:trHeight w:val="26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49723E" w:rsidRPr="0049723E" w:rsidTr="00D533ED">
        <w:trPr>
          <w:trHeight w:val="26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Благоустройство парка в с. Первомайское.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60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Благоустройство и озеленение территории, прилежащей к проектируемому кафе в с. Криничное.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6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49723E">
              <w:rPr>
                <w:rFonts w:ascii="Times New Roman" w:eastAsia="Times New Roman" w:hAnsi="Times New Roman" w:cs="Times New Roman"/>
                <w:iCs/>
              </w:rPr>
              <w:t xml:space="preserve">Требуется </w:t>
            </w:r>
            <w:r w:rsidRPr="0049723E">
              <w:rPr>
                <w:rFonts w:ascii="Times New Roman" w:eastAsia="Times New Roman" w:hAnsi="Times New Roman" w:cs="Times New Roman"/>
              </w:rPr>
              <w:t>организация и благоустройство рекреационной зоны сезонного использования с обустройством пляжа, площадки для отдыха и культурно-массовых мероприятий на территории х. Атамановка.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6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49723E">
              <w:rPr>
                <w:rFonts w:ascii="Times New Roman" w:eastAsia="Times New Roman" w:hAnsi="Times New Roman" w:cs="Times New Roman"/>
                <w:iCs/>
              </w:rPr>
              <w:t>Требуется устройство детских игровых площадок</w:t>
            </w:r>
            <w:r w:rsidRPr="0049723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Pr="0049723E">
              <w:rPr>
                <w:rFonts w:ascii="Times New Roman" w:eastAsia="Times New Roman" w:hAnsi="Times New Roman" w:cs="Times New Roman"/>
                <w:iCs/>
              </w:rPr>
              <w:t>внутри жилых кварталов.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6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49723E">
              <w:rPr>
                <w:rFonts w:ascii="Times New Roman" w:eastAsia="Times New Roman" w:hAnsi="Times New Roman" w:cs="Times New Roman"/>
                <w:iCs/>
              </w:rPr>
              <w:t xml:space="preserve">Требуется устройство  пешеходных тротуаров.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6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iCs/>
              </w:rPr>
            </w:pPr>
            <w:r w:rsidRPr="0049723E">
              <w:rPr>
                <w:rFonts w:ascii="Times New Roman" w:eastAsia="Times New Roman" w:hAnsi="Times New Roman" w:cs="Times New Roman"/>
                <w:iCs/>
              </w:rPr>
              <w:t>Благоустройство футбольного поля в с. Криничное.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Места размещения объектов приведены на схемах 2,12,13.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2.4.7. Мероприятия по организации сбора и вывоза бытовых отходов и мусора, организации мест захоронения на территории Криничанского сельского поселения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Согласно ст. 14 Федерального закона №131-ФЗ от 06.10.2003г. к полномочиям администрации сельского поселения относится содержание мест захоронения.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В целях санитарной очистки территории территориальное планирование должно обеспечивать: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</w:t>
      </w:r>
      <w:r w:rsidRPr="0049723E">
        <w:rPr>
          <w:rFonts w:ascii="Times New Roman" w:eastAsia="Times New Roman" w:hAnsi="Times New Roman" w:cs="Times New Roman"/>
        </w:rPr>
        <w:t>организацию мест для сбора твердых бытовых отходов;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</w:t>
      </w:r>
      <w:r w:rsidRPr="0049723E">
        <w:rPr>
          <w:rFonts w:ascii="Times New Roman" w:eastAsia="Times New Roman" w:hAnsi="Times New Roman" w:cs="Times New Roman"/>
        </w:rPr>
        <w:t>организацию вывоза бытовых отходов и мусора.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6993"/>
        <w:gridCol w:w="1907"/>
      </w:tblGrid>
      <w:tr w:rsidR="0049723E" w:rsidRPr="0049723E" w:rsidTr="00D533ED">
        <w:trPr>
          <w:trHeight w:val="2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49723E" w:rsidRPr="0049723E" w:rsidTr="00D533ED">
        <w:trPr>
          <w:trHeight w:val="2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Рекультивация существующих свалок ТБО.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Разработка генеральной схемы санитарной очистки территории сельского поселения.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Организация контейнерных площадок для сбора ТБО на территории рекреационных зон с последующим вывозом ТБО с территории рекреационных зон.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3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Строительство у с. Криничное контейнерной площадки для сбора и временного накопления отходов с установкой контейнера емкостью 30 м3, оснащенного системой «Мультилифт», с последующим вывозом на межмуниципальный полигон ТБО Россошанского муниципального района.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3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Строительство у с. Первомайское контейнерной площадки для сбора и временного накопления отходов с установкой контейнера емкостью 30 м3, оснащенного системой «Мультилифт», с последующим вывозом на межмуниципальный полигон ТБО Россошанского муниципального района.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3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Строительство у х. Григорьевка контейнерной площадки для сбора и временного накопления отходов с установкой контейнера емкостью 30 м3, оснащенного системой «Мультилифт», с последующим вывозом на межмуниципальный полигон ТБО Россошанского муниципального района.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Благоустройство территории кладбища: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lastRenderedPageBreak/>
              <w:t>уборка и очистка территории;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устройство мест сбора мусора.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lastRenderedPageBreak/>
              <w:t>Первая очередь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Места размещения объектов специального назначения на схемах 2,3,12,13.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  <w:i/>
        </w:rPr>
      </w:pPr>
      <w:r w:rsidRPr="0049723E">
        <w:rPr>
          <w:rFonts w:ascii="Times New Roman" w:eastAsia="Times New Roman" w:hAnsi="Times New Roman" w:cs="Times New Roman"/>
          <w:b/>
          <w:i/>
        </w:rPr>
        <w:t>2.4.8. Мероприятия по предотвращению чрезвычайных ситуаций природного и техногенного характера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Основной задачей гражданской обороны сельского поселения является предупреждение или снижение возможных потерь и разрушений в результате аварий, катастроф, стихийных бедствий, обеспечение жизнедеятельности населенного пункта и создание оптимальных условий для восстановления нарушения производства. 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  <w:b/>
          <w:bCs/>
        </w:rPr>
        <w:t>Чрезвычайная ситуация</w:t>
      </w:r>
      <w:r w:rsidRPr="0049723E">
        <w:rPr>
          <w:rFonts w:ascii="Times New Roman" w:eastAsia="Times New Roman" w:hAnsi="Times New Roman" w:cs="Times New Roman"/>
        </w:rPr>
        <w:t xml:space="preserve"> -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Возникновение аварий и катастроф природного и техногенного характера оказывает негативное влияние на обстановку на территории поселения. Поскольку ЧС возникает, как правило, непредвиденно, необходимо принятие всех возможных мер по защите от них населения и территорий.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По количеству пострадавших и максимальному ущербу имуществу 1-е место занимают дорожно-транспортные происшествия, 2-е место – пожары, 3-е место - происшествия связанные с погодными условиями.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  <w:b/>
          <w:bCs/>
        </w:rPr>
        <w:t>1.Чрезвычайные ситуации природного характера.</w:t>
      </w:r>
    </w:p>
    <w:p w:rsidR="0049723E" w:rsidRPr="0049723E" w:rsidRDefault="0049723E" w:rsidP="0049723E">
      <w:pPr>
        <w:numPr>
          <w:ilvl w:val="0"/>
          <w:numId w:val="9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Метеорологические явления</w:t>
      </w:r>
    </w:p>
    <w:p w:rsidR="0049723E" w:rsidRPr="0049723E" w:rsidRDefault="0049723E" w:rsidP="0049723E">
      <w:pPr>
        <w:numPr>
          <w:ilvl w:val="0"/>
          <w:numId w:val="9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Гидрогеологические явления и процессы</w:t>
      </w:r>
    </w:p>
    <w:p w:rsidR="0049723E" w:rsidRPr="0049723E" w:rsidRDefault="0049723E" w:rsidP="0049723E">
      <w:pPr>
        <w:numPr>
          <w:ilvl w:val="0"/>
          <w:numId w:val="9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Геологические процессы и явления</w:t>
      </w:r>
    </w:p>
    <w:p w:rsidR="0049723E" w:rsidRPr="0049723E" w:rsidRDefault="0049723E" w:rsidP="0049723E">
      <w:pPr>
        <w:numPr>
          <w:ilvl w:val="0"/>
          <w:numId w:val="9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Природные пожары 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  <w:b/>
          <w:bCs/>
        </w:rPr>
        <w:t xml:space="preserve">2. Чрезвычайные ситуации техногенного характера - </w:t>
      </w:r>
      <w:r w:rsidRPr="0049723E">
        <w:rPr>
          <w:rFonts w:ascii="Times New Roman" w:eastAsia="Times New Roman" w:hAnsi="Times New Roman" w:cs="Times New Roman"/>
        </w:rPr>
        <w:t>чрезвычайные ситуации, вызванные авариями:</w:t>
      </w:r>
    </w:p>
    <w:p w:rsidR="0049723E" w:rsidRPr="0049723E" w:rsidRDefault="0049723E" w:rsidP="0049723E">
      <w:pPr>
        <w:numPr>
          <w:ilvl w:val="0"/>
          <w:numId w:val="10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на автомобильном транспорте;</w:t>
      </w:r>
    </w:p>
    <w:p w:rsidR="0049723E" w:rsidRPr="0049723E" w:rsidRDefault="0049723E" w:rsidP="0049723E">
      <w:pPr>
        <w:numPr>
          <w:ilvl w:val="0"/>
          <w:numId w:val="10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на объектах системы газораспределения;</w:t>
      </w:r>
    </w:p>
    <w:p w:rsidR="0049723E" w:rsidRPr="0049723E" w:rsidRDefault="0049723E" w:rsidP="0049723E">
      <w:pPr>
        <w:numPr>
          <w:ilvl w:val="0"/>
          <w:numId w:val="10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на пожаро-взрывоопасных объектах.</w:t>
      </w:r>
    </w:p>
    <w:p w:rsidR="0049723E" w:rsidRPr="0049723E" w:rsidRDefault="0049723E" w:rsidP="0049723E">
      <w:pPr>
        <w:numPr>
          <w:ilvl w:val="0"/>
          <w:numId w:val="10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на коммунальных системах жизнеобеспечения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bookmarkStart w:id="1" w:name="%D0%9F%D1%80%D0%B8%D1%80%D0%BE%D0%B4%D0%"/>
      <w:bookmarkEnd w:id="1"/>
      <w:r w:rsidRPr="0049723E">
        <w:rPr>
          <w:rFonts w:ascii="Times New Roman" w:eastAsia="Times New Roman" w:hAnsi="Times New Roman" w:cs="Times New Roman"/>
        </w:rPr>
        <w:t>Выполнение мероприятий по защите населения от опасностей, поражающих факторов современных средств поражения и опасностей ЧС природного и техногенного характера, а также вторичных поражающих факторов, которые могут возникнуть при разрушении потенциально опасных объектов, достигается:</w:t>
      </w:r>
    </w:p>
    <w:p w:rsidR="0049723E" w:rsidRPr="0049723E" w:rsidRDefault="0049723E" w:rsidP="0049723E">
      <w:pPr>
        <w:numPr>
          <w:ilvl w:val="0"/>
          <w:numId w:val="11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проведением противоэпидемических, санитарно-гигиенических и пожарно- профилактических мероприятий, уменьшающих опасность возникновения и распространения инфекционных заболеваний и пожаров;</w:t>
      </w:r>
    </w:p>
    <w:p w:rsidR="0049723E" w:rsidRPr="0049723E" w:rsidRDefault="0049723E" w:rsidP="0049723E">
      <w:pPr>
        <w:numPr>
          <w:ilvl w:val="0"/>
          <w:numId w:val="11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проведением аварийно-спасательных и других неотложных работ;</w:t>
      </w:r>
    </w:p>
    <w:p w:rsidR="0049723E" w:rsidRPr="0049723E" w:rsidRDefault="0049723E" w:rsidP="0049723E">
      <w:pPr>
        <w:numPr>
          <w:ilvl w:val="0"/>
          <w:numId w:val="11"/>
        </w:num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комплектование первичных средств пожаротушения, применяемых до прибытия пожарного расчета.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Более подробно данные вопросы рассмотрены в томе III «Перечень основных факторов риска возникновения чрезвычайных ситуаций природного и техногенного характера» настоящего проекта генерального плана.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  <w:r w:rsidRPr="0049723E">
        <w:rPr>
          <w:rFonts w:ascii="Times New Roman" w:eastAsia="Times New Roman" w:hAnsi="Times New Roman" w:cs="Times New Roman"/>
          <w:b/>
        </w:rPr>
        <w:t>2.4. Мероприятия по охране окружающей среды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Генеральным планом намечены следующие планировочные мероприятия, призванные обеспечить благоприятные санитарно-гигиенические условия проживания людей и способствующие сбалансированному экологическому развитию сельского поселения: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6068"/>
        <w:gridCol w:w="303"/>
        <w:gridCol w:w="2528"/>
      </w:tblGrid>
      <w:tr w:rsidR="0049723E" w:rsidRPr="0049723E" w:rsidTr="00D533ED">
        <w:trPr>
          <w:trHeight w:val="276"/>
        </w:trPr>
        <w:tc>
          <w:tcPr>
            <w:tcW w:w="505" w:type="dxa"/>
            <w:tcBorders>
              <w:bottom w:val="single" w:sz="2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6370" w:type="dxa"/>
            <w:gridSpan w:val="2"/>
            <w:tcBorders>
              <w:bottom w:val="single" w:sz="2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528" w:type="dxa"/>
            <w:tcBorders>
              <w:bottom w:val="single" w:sz="2" w:space="0" w:color="000000"/>
            </w:tcBorders>
            <w:shd w:val="clear" w:color="auto" w:fill="DAEEF3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723E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49723E" w:rsidRPr="0049723E" w:rsidTr="00D533ED">
        <w:trPr>
          <w:trHeight w:val="276"/>
        </w:trPr>
        <w:tc>
          <w:tcPr>
            <w:tcW w:w="6876" w:type="dxa"/>
            <w:gridSpan w:val="3"/>
            <w:tcBorders>
              <w:top w:val="single" w:sz="2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 xml:space="preserve">           1. Атмосферный воздух</w:t>
            </w:r>
          </w:p>
        </w:tc>
        <w:tc>
          <w:tcPr>
            <w:tcW w:w="2528" w:type="dxa"/>
            <w:tcBorders>
              <w:top w:val="single" w:sz="2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2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6370" w:type="dxa"/>
            <w:gridSpan w:val="2"/>
            <w:tcBorders>
              <w:top w:val="single" w:sz="2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Осуществление перевода автотранспорта на газовое топливо.</w:t>
            </w:r>
          </w:p>
        </w:tc>
        <w:tc>
          <w:tcPr>
            <w:tcW w:w="2528" w:type="dxa"/>
            <w:tcBorders>
              <w:top w:val="single" w:sz="2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1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972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0" w:type="dxa"/>
            <w:gridSpan w:val="2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Организация выбросов загрязняющих веществ в атмосферу и </w:t>
            </w:r>
            <w:r w:rsidRPr="0049723E">
              <w:rPr>
                <w:rFonts w:ascii="Times New Roman" w:eastAsia="Times New Roman" w:hAnsi="Times New Roman" w:cs="Times New Roman"/>
              </w:rPr>
              <w:lastRenderedPageBreak/>
              <w:t>оснащение источников выбросов очистными установками, своевременная паспортизация вентиляционных устройств и газопылеочистных установок.</w:t>
            </w:r>
          </w:p>
        </w:tc>
        <w:tc>
          <w:tcPr>
            <w:tcW w:w="2528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lastRenderedPageBreak/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0" w:type="dxa"/>
            <w:gridSpan w:val="2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Озеленение улиц и санитарно-защитных зон предприятий с двухъярусной посадкой зеленых насаждений.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right w:val="nil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8" w:type="dxa"/>
            <w:tcBorders>
              <w:left w:val="nil"/>
              <w:right w:val="nil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2. Поверхностные воды</w:t>
            </w:r>
          </w:p>
        </w:tc>
        <w:tc>
          <w:tcPr>
            <w:tcW w:w="302" w:type="dxa"/>
            <w:tcBorders>
              <w:left w:val="nil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nil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6370" w:type="dxa"/>
            <w:gridSpan w:val="2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Строительство современных очистных сооружений.</w:t>
            </w:r>
          </w:p>
        </w:tc>
        <w:tc>
          <w:tcPr>
            <w:tcW w:w="2528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370" w:type="dxa"/>
            <w:gridSpan w:val="2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Строительство централизованной системы водоотведения.</w:t>
            </w:r>
          </w:p>
        </w:tc>
        <w:tc>
          <w:tcPr>
            <w:tcW w:w="2528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0" w:type="dxa"/>
            <w:gridSpan w:val="2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Обеспечение сбора и очистки поверхностных стоков с территории жилой и промышленной застройки в населенном пункте.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972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70" w:type="dxa"/>
            <w:gridSpan w:val="2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Внедрение современных систем бессточного водопользования, замкнутых циклов технического водоснабжения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370" w:type="dxa"/>
            <w:gridSpan w:val="2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Соблюдение правил водоохранного режима на водосборах водных объектов.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right w:val="nil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8" w:type="dxa"/>
            <w:tcBorders>
              <w:left w:val="nil"/>
              <w:right w:val="nil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3. Подземные воды</w:t>
            </w:r>
          </w:p>
        </w:tc>
        <w:tc>
          <w:tcPr>
            <w:tcW w:w="302" w:type="dxa"/>
            <w:tcBorders>
              <w:left w:val="nil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nil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723E" w:rsidRPr="0049723E" w:rsidTr="00D533ED">
        <w:trPr>
          <w:trHeight w:val="398"/>
        </w:trPr>
        <w:tc>
          <w:tcPr>
            <w:tcW w:w="505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  <w:lang w:val="en-US"/>
              </w:rPr>
              <w:t>3.1</w:t>
            </w:r>
          </w:p>
        </w:tc>
        <w:tc>
          <w:tcPr>
            <w:tcW w:w="6370" w:type="dxa"/>
            <w:gridSpan w:val="2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Проведение систем учета и контроля над потреблением питьевой воды.</w:t>
            </w:r>
          </w:p>
        </w:tc>
        <w:tc>
          <w:tcPr>
            <w:tcW w:w="2528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972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0" w:type="dxa"/>
            <w:gridSpan w:val="2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Обеспечение сельского поселения централизованной системой водопровода.</w:t>
            </w:r>
          </w:p>
        </w:tc>
        <w:tc>
          <w:tcPr>
            <w:tcW w:w="2528" w:type="dxa"/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972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0" w:type="dxa"/>
            <w:gridSpan w:val="2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Обеспечение качества питьевой воды, подаваемой населению, путем внедрения средств очистки.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6370" w:type="dxa"/>
            <w:gridSpan w:val="2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Ликвидация непригодных к дальнейшей эксплуатации скважин, наличие зон санитарной охраны на действующих водозаборах.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723E" w:rsidRPr="0049723E" w:rsidTr="00D533ED">
        <w:trPr>
          <w:trHeight w:val="540"/>
        </w:trPr>
        <w:tc>
          <w:tcPr>
            <w:tcW w:w="505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370" w:type="dxa"/>
            <w:gridSpan w:val="2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Изучение качества подземных вод и гидродинамического режима на водозаборах и в зонах их влияния.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4. Почвы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Создание вдоль автомобильных дорог лесных полезащитных полос.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.2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 вносимых удобрений.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4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.3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Принятие мер по сохранению плодородия почв, посредством защиты их от эрозии, на основе агрофитомелиоративных приемов и биоинженерных сооружений.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5. Обращение с отходами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972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Утилизация транспортных отходов.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972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Утилизация производственных отходов.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Утилизация сельскохозяйственных отходов.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4972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Рекультивация санкционированных свалок.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 xml:space="preserve">Строительство в населенных пунктах сельского поселения </w:t>
            </w:r>
            <w:r w:rsidRPr="0049723E">
              <w:rPr>
                <w:rFonts w:ascii="Times New Roman" w:eastAsia="Times New Roman" w:hAnsi="Times New Roman" w:cs="Times New Roman"/>
              </w:rPr>
              <w:lastRenderedPageBreak/>
              <w:t>(с. Криничное, х. Григорьевка, с. Первомайское) контейнерных  площадок для сбора и временного накопления отходов, с установкой контейнеров емкостью 30 м3, оснащенных системой «Мультилифт» с последующим вывозом на полигон ТБО в Россошанском муниципальном районе.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lastRenderedPageBreak/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lastRenderedPageBreak/>
              <w:t>5.6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Строительство на х. Атамановка, х. Поддубновка контейнерных площадок для сбора и временного накопления отходов, с установкой контейнеров объемом 0,75 м3, с последующим вывозом отходов на контейнерные площадки с контейнерами емкостью 30 м3 в соседних населенных пунктах сельского поселения.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Заключение договоров на сдачу вторичного сырья на дальнейшую переработку за пределами сельского поселения.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</w:tc>
      </w:tr>
      <w:tr w:rsidR="0049723E" w:rsidRPr="0049723E" w:rsidTr="00D533ED">
        <w:trPr>
          <w:trHeight w:val="276"/>
        </w:trPr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9723E">
              <w:rPr>
                <w:rFonts w:ascii="Times New Roman" w:eastAsia="Times New Roman" w:hAnsi="Times New Roman" w:cs="Times New Roman"/>
                <w:b/>
              </w:rPr>
              <w:t>6. Территории природно-экологического каркаса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.1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Развитие рекреационных зон.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</w:t>
            </w:r>
            <w:r w:rsidRPr="0049723E">
              <w:rPr>
                <w:rFonts w:ascii="Times New Roman" w:eastAsia="Times New Roman" w:hAnsi="Times New Roman" w:cs="Times New Roman"/>
                <w:lang w:val="en-US"/>
              </w:rPr>
              <w:t>.2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Создание экологических коридоров.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  <w:tr w:rsidR="0049723E" w:rsidRPr="0049723E" w:rsidTr="00D533ED">
        <w:trPr>
          <w:trHeight w:val="27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Сохранение и восстановление ландшафтного и биологического разнообразия, достаточного для поддержания способности природных систем к саморегуляции и компенсации последствий антропогенной деятельности.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Первая очередь</w:t>
            </w:r>
          </w:p>
          <w:p w:rsidR="0049723E" w:rsidRPr="0049723E" w:rsidRDefault="0049723E" w:rsidP="0049723E">
            <w:pPr>
              <w:tabs>
                <w:tab w:val="left" w:pos="3930"/>
              </w:tabs>
              <w:rPr>
                <w:rFonts w:ascii="Times New Roman" w:eastAsia="Times New Roman" w:hAnsi="Times New Roman" w:cs="Times New Roman"/>
              </w:rPr>
            </w:pPr>
            <w:r w:rsidRPr="0049723E">
              <w:rPr>
                <w:rFonts w:ascii="Times New Roman" w:eastAsia="Times New Roman" w:hAnsi="Times New Roman" w:cs="Times New Roman"/>
              </w:rPr>
              <w:t>Расчетный срок</w:t>
            </w:r>
          </w:p>
        </w:tc>
      </w:tr>
    </w:tbl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  <w:b/>
        </w:rPr>
      </w:pPr>
      <w:r w:rsidRPr="0049723E">
        <w:rPr>
          <w:rFonts w:ascii="Times New Roman" w:eastAsia="Times New Roman" w:hAnsi="Times New Roman" w:cs="Times New Roman"/>
          <w:b/>
        </w:rPr>
        <w:t>3. ЗАКЛЮЧЕНИЕ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 xml:space="preserve">В Генеральный план Криничанского сельского поселения по мере необходимости могут вноситься изменения и дополнения, связанные с разработкой и утверждением специализированных схем (например, установления санитарно-защитных и иных режимных зон), принятием и изменением стратегических документов социально-экономического развития и пр. </w:t>
      </w:r>
    </w:p>
    <w:p w:rsid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  <w:r w:rsidRPr="0049723E">
        <w:rPr>
          <w:rFonts w:ascii="Times New Roman" w:eastAsia="Times New Roman" w:hAnsi="Times New Roman" w:cs="Times New Roman"/>
        </w:rPr>
        <w:t>Порядок внесения изменений в генеральный план установлен Градостроительным кодексом РФ и законом Воронежской области № 61-ОЗ от 07.07.2006 г. «О регулировании градостроительной деятельности в Воронежской области». Соответственно, после утверждения внесенных изменений в генеральный план поселения, должны быть внесены и изменения в План реализации генерального плана.</w:t>
      </w: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 w:rsidP="00D533ED">
      <w:pPr>
        <w:tabs>
          <w:tab w:val="left" w:pos="393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:rsidR="00D533ED" w:rsidRDefault="00D533ED" w:rsidP="00D533ED">
      <w:pPr>
        <w:tabs>
          <w:tab w:val="left" w:pos="393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главы администрации</w:t>
      </w:r>
    </w:p>
    <w:p w:rsidR="00D533ED" w:rsidRPr="0049723E" w:rsidRDefault="00D533ED" w:rsidP="00D533ED">
      <w:pPr>
        <w:tabs>
          <w:tab w:val="left" w:pos="393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Криничанского сельского поселения</w:t>
      </w:r>
    </w:p>
    <w:p w:rsidR="0049723E" w:rsidRPr="0049723E" w:rsidRDefault="00D533ED" w:rsidP="00D533ED">
      <w:pPr>
        <w:tabs>
          <w:tab w:val="left" w:pos="3930"/>
        </w:tabs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20.06.2022г.</w:t>
      </w:r>
    </w:p>
    <w:p w:rsidR="0049723E" w:rsidRPr="0049723E" w:rsidRDefault="0049723E" w:rsidP="0049723E">
      <w:pPr>
        <w:tabs>
          <w:tab w:val="left" w:pos="3930"/>
        </w:tabs>
        <w:rPr>
          <w:rFonts w:ascii="Times New Roman" w:eastAsia="Times New Roman" w:hAnsi="Times New Roman" w:cs="Times New Roman"/>
        </w:rPr>
      </w:pPr>
    </w:p>
    <w:p w:rsidR="00D533ED" w:rsidRDefault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tabs>
          <w:tab w:val="left" w:pos="90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Pr="00D533ED" w:rsidRDefault="00D533ED" w:rsidP="00D533ED">
      <w:pPr>
        <w:rPr>
          <w:sz w:val="2"/>
          <w:szCs w:val="2"/>
        </w:rPr>
      </w:pPr>
    </w:p>
    <w:p w:rsidR="00D533ED" w:rsidRDefault="00D533ED" w:rsidP="00D533ED">
      <w:pPr>
        <w:pStyle w:val="32"/>
        <w:framePr w:w="9509" w:h="2126" w:hRule="exact" w:wrap="none" w:vAnchor="page" w:hAnchor="page" w:x="1125" w:y="1035"/>
        <w:shd w:val="clear" w:color="auto" w:fill="auto"/>
        <w:spacing w:after="243" w:line="220" w:lineRule="exact"/>
        <w:ind w:right="20"/>
        <w:jc w:val="center"/>
      </w:pPr>
    </w:p>
    <w:p w:rsidR="00267AA8" w:rsidRDefault="00C560E5">
      <w:pPr>
        <w:pStyle w:val="32"/>
        <w:framePr w:w="9509" w:h="2126" w:hRule="exact" w:wrap="none" w:vAnchor="page" w:hAnchor="page" w:x="1125" w:y="1035"/>
        <w:shd w:val="clear" w:color="auto" w:fill="auto"/>
        <w:spacing w:after="243" w:line="220" w:lineRule="exact"/>
        <w:ind w:right="20"/>
        <w:jc w:val="center"/>
      </w:pPr>
      <w:r>
        <w:t>ОПИСАНИЕ МЕСТОПОЛОЖЕНИЯ ГРАНИЦ</w:t>
      </w:r>
    </w:p>
    <w:p w:rsidR="00267AA8" w:rsidRDefault="00C560E5">
      <w:pPr>
        <w:pStyle w:val="32"/>
        <w:framePr w:w="9509" w:h="2126" w:hRule="exact" w:wrap="none" w:vAnchor="page" w:hAnchor="page" w:x="1125" w:y="1035"/>
        <w:shd w:val="clear" w:color="auto" w:fill="auto"/>
        <w:spacing w:after="63" w:line="220" w:lineRule="exact"/>
        <w:ind w:right="20"/>
        <w:jc w:val="center"/>
      </w:pPr>
      <w:r>
        <w:t>село Криничное Криничанского сельского поселения</w:t>
      </w:r>
    </w:p>
    <w:p w:rsidR="00267AA8" w:rsidRDefault="00C560E5">
      <w:pPr>
        <w:pStyle w:val="22"/>
        <w:framePr w:w="9509" w:h="2126" w:hRule="exact" w:wrap="none" w:vAnchor="page" w:hAnchor="page" w:x="1125" w:y="1035"/>
        <w:shd w:val="clear" w:color="auto" w:fill="auto"/>
        <w:spacing w:before="0"/>
        <w:ind w:right="20" w:firstLine="0"/>
      </w:pPr>
      <w:r>
        <w:rPr>
          <w:rStyle w:val="211pt"/>
        </w:rPr>
        <w:t>Россошанского муниципального района Воронежской области</w:t>
      </w:r>
      <w:r>
        <w:rPr>
          <w:rStyle w:val="211pt"/>
        </w:rPr>
        <w:br/>
      </w:r>
      <w:r>
        <w:t>(наименование объекта, местоположение границ которого описано</w:t>
      </w:r>
    </w:p>
    <w:p w:rsidR="00267AA8" w:rsidRDefault="00C560E5">
      <w:pPr>
        <w:pStyle w:val="22"/>
        <w:framePr w:w="9509" w:h="2126" w:hRule="exact" w:wrap="none" w:vAnchor="page" w:hAnchor="page" w:x="1125" w:y="1035"/>
        <w:shd w:val="clear" w:color="auto" w:fill="auto"/>
        <w:spacing w:before="0" w:after="127" w:line="200" w:lineRule="exact"/>
        <w:ind w:right="20" w:firstLine="0"/>
      </w:pPr>
      <w:r>
        <w:t>(далее - объект)</w:t>
      </w:r>
    </w:p>
    <w:p w:rsidR="00267AA8" w:rsidRDefault="00C560E5">
      <w:pPr>
        <w:pStyle w:val="32"/>
        <w:framePr w:w="9509" w:h="2126" w:hRule="exact" w:wrap="none" w:vAnchor="page" w:hAnchor="page" w:x="1125" w:y="1035"/>
        <w:shd w:val="clear" w:color="auto" w:fill="auto"/>
        <w:spacing w:after="0" w:line="220" w:lineRule="exact"/>
        <w:ind w:right="20"/>
        <w:jc w:val="center"/>
      </w:pPr>
      <w:r>
        <w:t>Раздел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171"/>
        <w:gridCol w:w="4579"/>
      </w:tblGrid>
      <w:tr w:rsidR="00267AA8">
        <w:trPr>
          <w:trHeight w:hRule="exact" w:val="648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Сведения об объекте</w:t>
            </w:r>
          </w:p>
        </w:tc>
      </w:tr>
      <w:tr w:rsidR="00267AA8">
        <w:trPr>
          <w:trHeight w:hRule="exact" w:val="293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AA8" w:rsidRDefault="00267AA8">
            <w:pPr>
              <w:framePr w:w="9509" w:h="4589" w:wrap="none" w:vAnchor="page" w:hAnchor="page" w:x="1125" w:y="3256"/>
              <w:rPr>
                <w:sz w:val="10"/>
                <w:szCs w:val="10"/>
              </w:rPr>
            </w:pPr>
          </w:p>
        </w:tc>
      </w:tr>
      <w:tr w:rsidR="00267AA8">
        <w:trPr>
          <w:trHeight w:hRule="exact" w:val="7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after="60" w:line="220" w:lineRule="exact"/>
              <w:ind w:left="360" w:firstLine="0"/>
              <w:jc w:val="left"/>
            </w:pPr>
            <w:r>
              <w:rPr>
                <w:rStyle w:val="211pt0"/>
              </w:rPr>
              <w:t>№</w:t>
            </w:r>
          </w:p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60" w:line="220" w:lineRule="exact"/>
              <w:ind w:left="260" w:firstLine="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Характеристики объекта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Описание характеристик</w:t>
            </w:r>
          </w:p>
        </w:tc>
      </w:tr>
      <w:tr w:rsidR="00267AA8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</w:tr>
      <w:tr w:rsidR="00267AA8">
        <w:trPr>
          <w:trHeight w:hRule="exact" w:val="10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Местоположение объекта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302" w:lineRule="exact"/>
              <w:ind w:left="140" w:firstLine="0"/>
              <w:jc w:val="left"/>
            </w:pPr>
            <w:r>
              <w:rPr>
                <w:rStyle w:val="211pt0"/>
              </w:rPr>
              <w:t>Воронежская область, Россошанский муниципальный район, Криничанское сельское поселение, село Криничное</w:t>
            </w:r>
          </w:p>
        </w:tc>
      </w:tr>
      <w:tr w:rsidR="00267AA8">
        <w:trPr>
          <w:trHeight w:hRule="exact" w:val="97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11pt0"/>
              </w:rPr>
              <w:t>Площадь объекта ±</w:t>
            </w:r>
          </w:p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11pt0"/>
              </w:rPr>
              <w:t>величина погрешности определения</w:t>
            </w:r>
          </w:p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11pt0"/>
              </w:rPr>
              <w:t xml:space="preserve">площади </w:t>
            </w:r>
            <w:r w:rsidRPr="00304B96">
              <w:rPr>
                <w:rStyle w:val="211pt0"/>
                <w:lang w:eastAsia="en-US" w:bidi="en-US"/>
              </w:rPr>
              <w:t>(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304B96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 xml:space="preserve">± Дельта </w:t>
            </w:r>
            <w:r>
              <w:rPr>
                <w:rStyle w:val="211pt0"/>
                <w:lang w:val="en-US" w:eastAsia="en-US" w:bidi="en-US"/>
              </w:rPr>
              <w:t>P</w:t>
            </w:r>
            <w:r w:rsidRPr="00304B96">
              <w:rPr>
                <w:rStyle w:val="211pt0"/>
                <w:lang w:eastAsia="en-US" w:bidi="en-US"/>
              </w:rPr>
              <w:t>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3210988+/-31359 м</w:t>
            </w:r>
            <w:r>
              <w:rPr>
                <w:rStyle w:val="211pt0"/>
                <w:vertAlign w:val="superscript"/>
              </w:rPr>
              <w:t>2</w:t>
            </w:r>
          </w:p>
        </w:tc>
      </w:tr>
      <w:tr w:rsidR="00267AA8">
        <w:trPr>
          <w:trHeight w:hRule="exact" w:val="59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left="360"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Иные характеристики объекта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9509" w:h="4589" w:wrap="none" w:vAnchor="page" w:hAnchor="page" w:x="1125" w:y="325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</w:tbl>
    <w:p w:rsidR="00267AA8" w:rsidRDefault="00267AA8">
      <w:pPr>
        <w:rPr>
          <w:sz w:val="2"/>
          <w:szCs w:val="2"/>
        </w:rPr>
      </w:pPr>
    </w:p>
    <w:p w:rsidR="00D533ED" w:rsidRDefault="00D533ED">
      <w:pPr>
        <w:rPr>
          <w:sz w:val="2"/>
          <w:szCs w:val="2"/>
        </w:rPr>
      </w:pPr>
    </w:p>
    <w:p w:rsidR="00D533ED" w:rsidRDefault="00D533ED">
      <w:pPr>
        <w:rPr>
          <w:sz w:val="2"/>
          <w:szCs w:val="2"/>
        </w:rPr>
      </w:pPr>
    </w:p>
    <w:p w:rsidR="00D533ED" w:rsidRDefault="00D533ED">
      <w:pPr>
        <w:rPr>
          <w:sz w:val="2"/>
          <w:szCs w:val="2"/>
        </w:rPr>
        <w:sectPr w:rsidR="00D533E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AA8" w:rsidRDefault="00C560E5">
      <w:pPr>
        <w:pStyle w:val="a6"/>
        <w:framePr w:wrap="none" w:vAnchor="page" w:hAnchor="page" w:x="5722" w:y="976"/>
        <w:shd w:val="clear" w:color="auto" w:fill="auto"/>
        <w:spacing w:line="240" w:lineRule="exact"/>
      </w:pPr>
      <w:r>
        <w:lastRenderedPageBreak/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7"/>
        <w:gridCol w:w="1277"/>
        <w:gridCol w:w="2741"/>
        <w:gridCol w:w="1800"/>
        <w:gridCol w:w="1478"/>
      </w:tblGrid>
      <w:tr w:rsidR="00267AA8">
        <w:trPr>
          <w:trHeight w:hRule="exact" w:val="442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Сведения о местоположении границ объекта</w:t>
            </w:r>
          </w:p>
        </w:tc>
      </w:tr>
      <w:tr w:rsidR="00267AA8">
        <w:trPr>
          <w:trHeight w:hRule="exact" w:val="437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1. Система координат: МСК - 36, зона 2</w:t>
            </w:r>
          </w:p>
        </w:tc>
      </w:tr>
      <w:tr w:rsidR="00267AA8">
        <w:trPr>
          <w:trHeight w:hRule="exact" w:val="432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2. Сведения о характерных точках границ объекта</w:t>
            </w:r>
          </w:p>
        </w:tc>
      </w:tr>
      <w:tr w:rsidR="00267AA8">
        <w:trPr>
          <w:trHeight w:hRule="exact" w:val="37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302" w:lineRule="exact"/>
              <w:ind w:firstLine="0"/>
              <w:jc w:val="both"/>
            </w:pPr>
            <w:r>
              <w:rPr>
                <w:rStyle w:val="211pt0"/>
              </w:rPr>
              <w:t>Обозначение характерных точек границ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Координаты, м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302" w:lineRule="exact"/>
              <w:ind w:firstLine="0"/>
            </w:pPr>
            <w:r>
              <w:rPr>
                <w:rStyle w:val="211pt0"/>
              </w:rP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302" w:lineRule="exact"/>
              <w:ind w:firstLine="0"/>
            </w:pPr>
            <w:r>
              <w:rPr>
                <w:rStyle w:val="211pt0"/>
              </w:rPr>
              <w:t>Средняя квадратическая погрешность положения характерной точки (М^, м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302" w:lineRule="exact"/>
              <w:ind w:firstLine="0"/>
            </w:pPr>
            <w:r>
              <w:rPr>
                <w:rStyle w:val="211pt0"/>
              </w:rPr>
              <w:t>Описание обозначения точки на местности (при</w:t>
            </w:r>
          </w:p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302" w:lineRule="exact"/>
              <w:ind w:left="280" w:firstLine="0"/>
              <w:jc w:val="left"/>
            </w:pPr>
            <w:r>
              <w:rPr>
                <w:rStyle w:val="211pt0"/>
              </w:rPr>
              <w:t>наличии)</w:t>
            </w:r>
          </w:p>
        </w:tc>
      </w:tr>
      <w:tr w:rsidR="00267AA8">
        <w:trPr>
          <w:trHeight w:hRule="exact" w:val="1584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267AA8">
            <w:pPr>
              <w:framePr w:w="10099" w:h="14563" w:wrap="none" w:vAnchor="page" w:hAnchor="page" w:x="1124" w:y="136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  <w:lang w:val="en-US" w:eastAsia="en-US" w:bidi="en-US"/>
              </w:rPr>
              <w:t>Y</w:t>
            </w: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267AA8">
            <w:pPr>
              <w:framePr w:w="10099" w:h="14563" w:wrap="none" w:vAnchor="page" w:hAnchor="page" w:x="1124" w:y="1360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267AA8">
            <w:pPr>
              <w:framePr w:w="10099" w:h="14563" w:wrap="none" w:vAnchor="page" w:hAnchor="page" w:x="1124" w:y="1360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267AA8">
            <w:pPr>
              <w:framePr w:w="10099" w:h="14563" w:wrap="none" w:vAnchor="page" w:hAnchor="page" w:x="1124" w:y="1360"/>
            </w:pP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332812.50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1347682.71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332723.34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1347837.91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332587.61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1347778.42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332533.32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1347889.17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332429.71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1347834.40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332439.49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1347807.18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332351.25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1347767.50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332288.42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1347736.00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332247.53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1347838.12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332157.73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1347808.63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332147.01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1347895.17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332113.42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1347907.39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332030.39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1347879.52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332002.33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1347795.10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332051.31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1347665.77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331985.35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1347652.95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331924.89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1347809.53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331633.93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1347750.07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331596.39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1347867.10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331573.34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1347846.01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331552.45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1347827.86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331506.32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1347798.17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331473.36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1347775.49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331431.22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1347745.35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331393.43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1347719.63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331361.84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1347698.10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331322.26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1347671.12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331287.04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1347647.12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331246.40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1347619.41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331229.24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1347607.72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331227.21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1347610.56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331215.72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1347624.70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331014.54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1347872.20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331039.65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1347990.54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330798.30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1348236.24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330620.00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1348397.00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A8" w:rsidRDefault="00C560E5">
            <w:pPr>
              <w:pStyle w:val="22"/>
              <w:framePr w:w="10099" w:h="14563" w:wrap="none" w:vAnchor="page" w:hAnchor="page" w:x="1124" w:y="136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</w:tbl>
    <w:p w:rsidR="00267AA8" w:rsidRDefault="00267AA8">
      <w:pPr>
        <w:rPr>
          <w:sz w:val="2"/>
          <w:szCs w:val="2"/>
        </w:rPr>
        <w:sectPr w:rsidR="00267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7"/>
        <w:gridCol w:w="1277"/>
        <w:gridCol w:w="2741"/>
        <w:gridCol w:w="1800"/>
        <w:gridCol w:w="1478"/>
      </w:tblGrid>
      <w:tr w:rsidR="00267AA8">
        <w:trPr>
          <w:trHeight w:hRule="exact"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330446.07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1348554.18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330206.73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1348720.50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330075.81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1348616.98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330097.33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1348560.58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330195.69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1348288.09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330287.48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1348296.72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330332.09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1348185.13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330236.09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1348150.69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330199.42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1348134.67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330019.97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1348052.76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329950.05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1347981.67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329895.22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1347952.36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329752.60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1347931.75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329665.45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1348189.54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329401.24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1348180.06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329399.86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1347898.80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329169.34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1347661.53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329007.51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1347688.78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328847.30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1347712.62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328667.21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1347755.53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328569.66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1347781.38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328478.48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1347790.15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328430.83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1347557.35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328398.13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1347423.34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328866.84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1347274.15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329002.37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1347206.80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329083.54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1347163.34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329132.82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1347136.95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329148.46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1347128.57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329249.78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1347074.32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329239.12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1347052.51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329275.84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1347030.54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329288.23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1347053.98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329338.35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1347025.78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329365.40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1347135.34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329420.53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1347140.91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329421.25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1346951.11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329487.72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1346714.11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329202.50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1346600.05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329279.41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1346411.97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329644.71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1346549.71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329588.68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1346615.32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329563.95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1346717.53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329553.63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1346783.85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329582.25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1346851.00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329639.89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1346929.39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329648.55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1346933.95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329782.07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1347004.23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4957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</w:tbl>
    <w:p w:rsidR="00267AA8" w:rsidRDefault="00267AA8">
      <w:pPr>
        <w:rPr>
          <w:sz w:val="2"/>
          <w:szCs w:val="2"/>
        </w:rPr>
        <w:sectPr w:rsidR="00267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277"/>
        <w:gridCol w:w="1277"/>
        <w:gridCol w:w="2741"/>
        <w:gridCol w:w="1800"/>
        <w:gridCol w:w="1478"/>
      </w:tblGrid>
      <w:tr w:rsidR="00267AA8">
        <w:trPr>
          <w:trHeight w:hRule="exact"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329833.12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1347016.66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329866.95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1347015.93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329943.38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1347027.55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330091.11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1347050.01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330135.98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1346940.58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330223.04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1346973.07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330333.35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1347014.23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330423.40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1347047.83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330509.29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1347079.88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330606.97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1347116.33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330636.10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1347127.20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330779.33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1347180.64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330912.06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1347211.28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330934.97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1347216.57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331117.11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1347258.61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331117.66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1347258.74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331141.01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1347264.13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331113.03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1347386.46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331117.49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1347386.05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331147.18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1347383.31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331397.70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1347360.30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Аналитический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2.50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331950.65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1347377.13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331973.33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1347302.31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332008.55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1347284.98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332170.91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1347315.36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332164.63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1347352.71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332408.34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1347411.00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332488.94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1347513.46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332643.10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1347562.59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332812.50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1347682.71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Картометрический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480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3. Сведения о характерных точках части (частей) границы объекта</w:t>
            </w:r>
          </w:p>
        </w:tc>
      </w:tr>
      <w:tr w:rsidR="00267AA8">
        <w:trPr>
          <w:trHeight w:hRule="exact" w:val="45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302" w:lineRule="exact"/>
              <w:ind w:firstLine="0"/>
            </w:pPr>
            <w:r>
              <w:rPr>
                <w:rStyle w:val="211pt0"/>
              </w:rPr>
              <w:t>Обозначение характерных точек части границы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Координаты, м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98" w:lineRule="exact"/>
              <w:ind w:firstLine="0"/>
            </w:pPr>
            <w:r>
              <w:rPr>
                <w:rStyle w:val="211pt0"/>
              </w:rP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302" w:lineRule="exact"/>
              <w:ind w:firstLine="0"/>
            </w:pPr>
            <w:r>
              <w:rPr>
                <w:rStyle w:val="211pt0"/>
              </w:rPr>
              <w:t>Средняя квадратическая погрешность положенияхарак терной точки (М), м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302" w:lineRule="exact"/>
              <w:ind w:firstLine="0"/>
            </w:pPr>
            <w:r>
              <w:rPr>
                <w:rStyle w:val="211pt0"/>
              </w:rPr>
              <w:t>Описание обозначения точки на местности (при</w:t>
            </w:r>
          </w:p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302" w:lineRule="exact"/>
              <w:ind w:left="280" w:firstLine="0"/>
              <w:jc w:val="left"/>
            </w:pPr>
            <w:r>
              <w:rPr>
                <w:rStyle w:val="211pt0"/>
              </w:rPr>
              <w:t>наличии)</w:t>
            </w:r>
          </w:p>
        </w:tc>
      </w:tr>
      <w:tr w:rsidR="00267AA8">
        <w:trPr>
          <w:trHeight w:hRule="exact" w:val="1526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267AA8">
            <w:pPr>
              <w:framePr w:w="10099" w:h="12898" w:wrap="none" w:vAnchor="page" w:hAnchor="page" w:x="1124" w:y="85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  <w:lang w:val="en-US" w:eastAsia="en-US" w:bidi="en-US"/>
              </w:rPr>
              <w:t>Y</w:t>
            </w: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267AA8">
            <w:pPr>
              <w:framePr w:w="10099" w:h="12898" w:wrap="none" w:vAnchor="page" w:hAnchor="page" w:x="1124" w:y="851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267AA8">
            <w:pPr>
              <w:framePr w:w="10099" w:h="12898" w:wrap="none" w:vAnchor="page" w:hAnchor="page" w:x="1124" w:y="851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267AA8">
            <w:pPr>
              <w:framePr w:w="10099" w:h="12898" w:wrap="none" w:vAnchor="page" w:hAnchor="page" w:x="1124" w:y="851"/>
            </w:pPr>
          </w:p>
        </w:tc>
      </w:tr>
      <w:tr w:rsidR="00267AA8">
        <w:trPr>
          <w:trHeight w:hRule="exact" w:val="2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</w:tr>
      <w:tr w:rsidR="00267AA8">
        <w:trPr>
          <w:trHeight w:hRule="exact" w:val="365"/>
        </w:trPr>
        <w:tc>
          <w:tcPr>
            <w:tcW w:w="100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Часть №</w:t>
            </w:r>
          </w:p>
        </w:tc>
      </w:tr>
      <w:tr w:rsidR="00267AA8">
        <w:trPr>
          <w:trHeight w:hRule="exact" w:val="3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099" w:h="12898" w:wrap="none" w:vAnchor="page" w:hAnchor="page" w:x="1124" w:y="85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</w:tbl>
    <w:p w:rsidR="00267AA8" w:rsidRDefault="00267AA8">
      <w:pPr>
        <w:rPr>
          <w:sz w:val="2"/>
          <w:szCs w:val="2"/>
        </w:rPr>
        <w:sectPr w:rsidR="00267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AA8" w:rsidRDefault="00C560E5">
      <w:pPr>
        <w:pStyle w:val="a6"/>
        <w:framePr w:wrap="none" w:vAnchor="page" w:hAnchor="page" w:x="5770" w:y="909"/>
        <w:shd w:val="clear" w:color="auto" w:fill="auto"/>
        <w:spacing w:line="240" w:lineRule="exact"/>
      </w:pPr>
      <w:r>
        <w:lastRenderedPageBreak/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965"/>
        <w:gridCol w:w="883"/>
        <w:gridCol w:w="898"/>
        <w:gridCol w:w="883"/>
        <w:gridCol w:w="1531"/>
        <w:gridCol w:w="1858"/>
        <w:gridCol w:w="1579"/>
      </w:tblGrid>
      <w:tr w:rsidR="00267AA8">
        <w:trPr>
          <w:trHeight w:hRule="exact" w:val="49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Сведения о местоположении измененных (уточненных) границ объекта</w:t>
            </w:r>
          </w:p>
        </w:tc>
      </w:tr>
      <w:tr w:rsidR="00267AA8">
        <w:trPr>
          <w:trHeight w:hRule="exact" w:val="466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1. Система координат: -</w:t>
            </w:r>
          </w:p>
        </w:tc>
      </w:tr>
      <w:tr w:rsidR="00267AA8">
        <w:trPr>
          <w:trHeight w:hRule="exact" w:val="466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2. Сведения о характерных точках границ объекта</w:t>
            </w:r>
          </w:p>
        </w:tc>
      </w:tr>
      <w:tr w:rsidR="00267AA8">
        <w:trPr>
          <w:trHeight w:hRule="exact" w:val="167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302" w:lineRule="exact"/>
              <w:ind w:firstLine="0"/>
              <w:jc w:val="both"/>
            </w:pPr>
            <w:r>
              <w:rPr>
                <w:rStyle w:val="211pt0"/>
              </w:rPr>
              <w:t>Обозначение характерных точек границ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98" w:lineRule="exact"/>
              <w:ind w:firstLine="0"/>
              <w:jc w:val="both"/>
            </w:pPr>
            <w:r>
              <w:rPr>
                <w:rStyle w:val="211pt0"/>
              </w:rPr>
              <w:t>Существующие координаты, 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302" w:lineRule="exact"/>
              <w:ind w:firstLine="0"/>
            </w:pPr>
            <w:r>
              <w:rPr>
                <w:rStyle w:val="211pt0"/>
              </w:rPr>
              <w:t>Измененные (уточненные) координаты, 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302" w:lineRule="exact"/>
              <w:ind w:firstLine="0"/>
            </w:pPr>
            <w:r>
              <w:rPr>
                <w:rStyle w:val="211pt0"/>
              </w:rPr>
              <w:t>Метод</w:t>
            </w:r>
          </w:p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11pt0"/>
              </w:rPr>
              <w:t>определения</w:t>
            </w:r>
          </w:p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302" w:lineRule="exact"/>
              <w:ind w:firstLine="0"/>
            </w:pPr>
            <w:r>
              <w:rPr>
                <w:rStyle w:val="211pt0"/>
              </w:rPr>
              <w:t>координат</w:t>
            </w:r>
          </w:p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11pt0"/>
              </w:rPr>
              <w:t>характерной</w:t>
            </w:r>
          </w:p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302" w:lineRule="exact"/>
              <w:ind w:firstLine="0"/>
            </w:pPr>
            <w:r>
              <w:rPr>
                <w:rStyle w:val="211pt0"/>
              </w:rPr>
              <w:t>точки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302" w:lineRule="exact"/>
              <w:ind w:firstLine="0"/>
            </w:pPr>
            <w:r>
              <w:rPr>
                <w:rStyle w:val="211pt0"/>
              </w:rPr>
              <w:t>Средняя квадратическая погрешность положения характерной точки (М^, м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98" w:lineRule="exact"/>
              <w:ind w:firstLine="0"/>
            </w:pPr>
            <w:r>
              <w:rPr>
                <w:rStyle w:val="211pt0"/>
              </w:rPr>
              <w:t>Описание обозначения точки на местности</w:t>
            </w:r>
          </w:p>
        </w:tc>
      </w:tr>
      <w:tr w:rsidR="00267AA8">
        <w:trPr>
          <w:trHeight w:hRule="exact" w:val="437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267AA8">
            <w:pPr>
              <w:framePr w:w="10200" w:h="5136" w:wrap="none" w:vAnchor="page" w:hAnchor="page" w:x="1123" w:y="122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  <w:lang w:val="en-US" w:eastAsia="en-US" w:bidi="en-US"/>
              </w:rPr>
              <w:t>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  <w:lang w:val="en-US" w:eastAsia="en-US" w:bidi="en-US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  <w:lang w:val="en-US" w:eastAsia="en-US" w:bidi="en-US"/>
              </w:rPr>
              <w:t>Y</w:t>
            </w: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267AA8">
            <w:pPr>
              <w:framePr w:w="10200" w:h="5136" w:wrap="none" w:vAnchor="page" w:hAnchor="page" w:x="1123" w:y="1226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267AA8">
            <w:pPr>
              <w:framePr w:w="10200" w:h="5136" w:wrap="none" w:vAnchor="page" w:hAnchor="page" w:x="1123" w:y="1226"/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267AA8">
            <w:pPr>
              <w:framePr w:w="10200" w:h="5136" w:wrap="none" w:vAnchor="page" w:hAnchor="page" w:x="1123" w:y="1226"/>
            </w:pPr>
          </w:p>
        </w:tc>
      </w:tr>
      <w:tr w:rsidR="00267AA8">
        <w:trPr>
          <w:trHeight w:hRule="exact" w:val="30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</w:t>
            </w:r>
          </w:p>
        </w:tc>
      </w:tr>
      <w:tr w:rsidR="00267AA8">
        <w:trPr>
          <w:trHeight w:hRule="exact" w:val="322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267AA8">
        <w:trPr>
          <w:trHeight w:hRule="exact" w:val="360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3.Сведения о характерных точках части (частей) границы объекта</w:t>
            </w:r>
          </w:p>
        </w:tc>
      </w:tr>
      <w:tr w:rsidR="00267AA8">
        <w:trPr>
          <w:trHeight w:hRule="exact" w:val="30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Часть №</w:t>
            </w:r>
          </w:p>
        </w:tc>
      </w:tr>
      <w:tr w:rsidR="00267AA8">
        <w:trPr>
          <w:trHeight w:hRule="exact" w:val="31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A8" w:rsidRDefault="00C560E5">
            <w:pPr>
              <w:pStyle w:val="22"/>
              <w:framePr w:w="10200" w:h="5136" w:wrap="none" w:vAnchor="page" w:hAnchor="page" w:x="1123" w:y="122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</w:tbl>
    <w:p w:rsidR="00267AA8" w:rsidRDefault="00267AA8">
      <w:pPr>
        <w:rPr>
          <w:sz w:val="2"/>
          <w:szCs w:val="2"/>
        </w:rPr>
        <w:sectPr w:rsidR="00267A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AA8" w:rsidRDefault="00304B9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3729355</wp:posOffset>
                </wp:positionH>
                <wp:positionV relativeFrom="page">
                  <wp:posOffset>7004685</wp:posOffset>
                </wp:positionV>
                <wp:extent cx="310515" cy="92075"/>
                <wp:effectExtent l="0" t="381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9207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78DCC" id="Rectangle 7" o:spid="_x0000_s1026" style="position:absolute;margin-left:293.65pt;margin-top:551.55pt;width:24.45pt;height: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" fillcolor="#a4a4a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269875</wp:posOffset>
                </wp:positionV>
                <wp:extent cx="9598025" cy="17206595"/>
                <wp:effectExtent l="0" t="3175" r="0" b="19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8025" cy="17206595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B4CDD" id="Rectangle 6" o:spid="_x0000_s1026" style="position:absolute;margin-left:235.25pt;margin-top:21.25pt;width:755.75pt;height:1354.8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" fillcolor="#a8a8a8" stroked="f">
                <w10:wrap anchorx="page" anchory="page"/>
              </v:rect>
            </w:pict>
          </mc:Fallback>
        </mc:AlternateContent>
      </w:r>
    </w:p>
    <w:p w:rsidR="00267AA8" w:rsidRDefault="00C560E5">
      <w:pPr>
        <w:pStyle w:val="a6"/>
        <w:framePr w:wrap="none" w:vAnchor="page" w:hAnchor="page" w:x="12359" w:y="-631"/>
        <w:shd w:val="clear" w:color="auto" w:fill="auto"/>
        <w:spacing w:line="240" w:lineRule="exact"/>
      </w:pPr>
      <w:r>
        <w:t>Раздел 4</w:t>
      </w:r>
    </w:p>
    <w:p w:rsidR="00267AA8" w:rsidRDefault="00C560E5">
      <w:pPr>
        <w:pStyle w:val="32"/>
        <w:framePr w:wrap="none" w:vAnchor="page" w:hAnchor="page" w:x="11612" w:y="-207"/>
        <w:shd w:val="clear" w:color="auto" w:fill="auto"/>
        <w:spacing w:after="0" w:line="220" w:lineRule="exact"/>
        <w:jc w:val="left"/>
      </w:pPr>
      <w:r>
        <w:t>План границ объекта</w:t>
      </w:r>
    </w:p>
    <w:p w:rsidR="00267AA8" w:rsidRDefault="00304B96">
      <w:pPr>
        <w:framePr w:wrap="none" w:vAnchor="page" w:hAnchor="page" w:x="4692" w:y="4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618980" cy="17215485"/>
            <wp:effectExtent l="0" t="0" r="1270" b="571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980" cy="172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A8" w:rsidRDefault="00C560E5" w:rsidP="00F84A95">
      <w:pPr>
        <w:pStyle w:val="32"/>
        <w:framePr w:wrap="none" w:vAnchor="page" w:hAnchor="page" w:x="11388" w:y="28003"/>
        <w:shd w:val="clear" w:color="auto" w:fill="auto"/>
        <w:spacing w:after="0" w:line="220" w:lineRule="exact"/>
        <w:jc w:val="left"/>
      </w:pPr>
      <w:r>
        <w:t>Масштаб 1:10000</w:t>
      </w:r>
    </w:p>
    <w:p w:rsidR="00267AA8" w:rsidRDefault="00C560E5">
      <w:pPr>
        <w:pStyle w:val="22"/>
        <w:framePr w:w="5855" w:h="1606" w:hRule="exact" w:wrap="none" w:vAnchor="page" w:hAnchor="page" w:x="2147" w:y="29739"/>
        <w:shd w:val="clear" w:color="auto" w:fill="auto"/>
        <w:spacing w:before="0" w:line="503" w:lineRule="exact"/>
        <w:ind w:left="1240" w:right="1200"/>
        <w:jc w:val="left"/>
      </w:pPr>
      <w:r>
        <w:t>Используемые условные знаки и обозначения:</w:t>
      </w:r>
    </w:p>
    <w:p w:rsidR="00267AA8" w:rsidRDefault="00C560E5">
      <w:pPr>
        <w:pStyle w:val="22"/>
        <w:framePr w:w="5855" w:h="1606" w:hRule="exact" w:wrap="none" w:vAnchor="page" w:hAnchor="page" w:x="2147" w:y="29739"/>
        <w:shd w:val="clear" w:color="auto" w:fill="auto"/>
        <w:spacing w:before="0" w:after="302" w:line="503" w:lineRule="exact"/>
        <w:ind w:left="1240" w:right="1200" w:firstLine="0"/>
        <w:jc w:val="left"/>
      </w:pPr>
      <w:r>
        <w:t>границы населенного пункта</w:t>
      </w:r>
    </w:p>
    <w:p w:rsidR="00267AA8" w:rsidRDefault="00C560E5">
      <w:pPr>
        <w:pStyle w:val="22"/>
        <w:framePr w:w="5855" w:h="1606" w:hRule="exact" w:wrap="none" w:vAnchor="page" w:hAnchor="page" w:x="2147" w:y="29739"/>
        <w:shd w:val="clear" w:color="auto" w:fill="auto"/>
        <w:spacing w:before="0" w:line="200" w:lineRule="exact"/>
        <w:ind w:firstLine="0"/>
        <w:jc w:val="right"/>
      </w:pPr>
      <w:r>
        <w:t>характерная точка границ населенного пункта</w:t>
      </w:r>
    </w:p>
    <w:p w:rsidR="00267AA8" w:rsidRDefault="00C560E5">
      <w:pPr>
        <w:pStyle w:val="50"/>
        <w:framePr w:wrap="none" w:vAnchor="page" w:hAnchor="page" w:x="2464" w:y="31103"/>
        <w:shd w:val="clear" w:color="auto" w:fill="auto"/>
        <w:spacing w:line="190" w:lineRule="exact"/>
      </w:pPr>
      <w:r>
        <w:t xml:space="preserve">• </w:t>
      </w:r>
      <w:r>
        <w:rPr>
          <w:rStyle w:val="595pt"/>
        </w:rPr>
        <w:t>1</w:t>
      </w:r>
    </w:p>
    <w:p w:rsidR="00267AA8" w:rsidRDefault="00C560E5">
      <w:pPr>
        <w:pStyle w:val="a8"/>
        <w:framePr w:wrap="none" w:vAnchor="page" w:hAnchor="page" w:x="17824" w:y="30146"/>
        <w:shd w:val="clear" w:color="auto" w:fill="auto"/>
        <w:tabs>
          <w:tab w:val="left" w:pos="2857"/>
        </w:tabs>
        <w:spacing w:line="220" w:lineRule="exact"/>
      </w:pPr>
      <w:r>
        <w:rPr>
          <w:rStyle w:val="a9"/>
        </w:rPr>
        <w:t xml:space="preserve">.В. Шалыгина Дата « </w:t>
      </w:r>
      <w:r>
        <w:rPr>
          <w:rStyle w:val="aa"/>
        </w:rPr>
        <w:t>20</w:t>
      </w:r>
      <w:r>
        <w:tab/>
      </w:r>
      <w:r>
        <w:rPr>
          <w:rStyle w:val="a9"/>
        </w:rPr>
        <w:t xml:space="preserve">» </w:t>
      </w:r>
      <w:r>
        <w:rPr>
          <w:rStyle w:val="aa"/>
        </w:rPr>
        <w:t>мая</w:t>
      </w:r>
    </w:p>
    <w:p w:rsidR="00267AA8" w:rsidRDefault="00C560E5">
      <w:pPr>
        <w:pStyle w:val="32"/>
        <w:framePr w:wrap="none" w:vAnchor="page" w:hAnchor="page" w:x="22552" w:y="30133"/>
        <w:shd w:val="clear" w:color="auto" w:fill="auto"/>
        <w:spacing w:after="0" w:line="220" w:lineRule="exact"/>
        <w:jc w:val="left"/>
      </w:pPr>
      <w:r>
        <w:t xml:space="preserve">2022 </w:t>
      </w:r>
      <w:r>
        <w:rPr>
          <w:rStyle w:val="33"/>
        </w:rPr>
        <w:t>г.</w:t>
      </w:r>
    </w:p>
    <w:p w:rsidR="00267AA8" w:rsidRDefault="00C560E5">
      <w:pPr>
        <w:pStyle w:val="32"/>
        <w:framePr w:w="9057" w:h="1835" w:hRule="exact" w:wrap="none" w:vAnchor="page" w:hAnchor="page" w:x="14338" w:y="29693"/>
        <w:shd w:val="clear" w:color="auto" w:fill="auto"/>
        <w:spacing w:after="123" w:line="220" w:lineRule="exact"/>
        <w:ind w:right="3387"/>
        <w:jc w:val="both"/>
      </w:pPr>
      <w:r>
        <w:rPr>
          <w:rStyle w:val="33"/>
        </w:rPr>
        <w:t>Р у ков о дителц'БУ В О «Нормат^вро -проектный центр»</w:t>
      </w:r>
    </w:p>
    <w:p w:rsidR="00267AA8" w:rsidRDefault="00C560E5">
      <w:pPr>
        <w:pStyle w:val="32"/>
        <w:framePr w:w="9057" w:h="1835" w:hRule="exact" w:wrap="none" w:vAnchor="page" w:hAnchor="page" w:x="14338" w:y="29693"/>
        <w:shd w:val="clear" w:color="auto" w:fill="auto"/>
        <w:tabs>
          <w:tab w:val="left" w:leader="underscore" w:pos="1526"/>
        </w:tabs>
        <w:spacing w:after="0" w:line="220" w:lineRule="exact"/>
        <w:ind w:right="8205"/>
        <w:jc w:val="both"/>
      </w:pPr>
      <w:r>
        <w:rPr>
          <w:rStyle w:val="33"/>
        </w:rPr>
        <w:t>Подпис</w:t>
      </w:r>
      <w:r>
        <w:rPr>
          <w:rStyle w:val="33"/>
        </w:rPr>
        <w:tab/>
      </w:r>
    </w:p>
    <w:p w:rsidR="00267AA8" w:rsidRDefault="00C560E5">
      <w:pPr>
        <w:pStyle w:val="60"/>
        <w:framePr w:w="9057" w:h="1835" w:hRule="exact" w:wrap="none" w:vAnchor="page" w:hAnchor="page" w:x="14338" w:y="29693"/>
        <w:shd w:val="clear" w:color="auto" w:fill="auto"/>
        <w:tabs>
          <w:tab w:val="left" w:pos="1884"/>
        </w:tabs>
        <w:spacing w:line="110" w:lineRule="exact"/>
        <w:ind w:left="1594" w:right="6557"/>
      </w:pPr>
      <w:r>
        <w:rPr>
          <w:rStyle w:val="6TimesNewRoman55pt"/>
          <w:rFonts w:eastAsia="Tahoma"/>
        </w:rPr>
        <w:t>"</w:t>
      </w:r>
      <w:r>
        <w:rPr>
          <w:rStyle w:val="6TimesNewRoman55pt"/>
          <w:rFonts w:eastAsia="Tahoma"/>
        </w:rPr>
        <w:tab/>
      </w:r>
      <w:r w:rsidRPr="00CA2A14">
        <w:rPr>
          <w:rStyle w:val="61"/>
          <w:lang w:val="ru-RU"/>
        </w:rPr>
        <w:t>‘“‘'</w:t>
      </w:r>
      <w:r>
        <w:rPr>
          <w:rStyle w:val="61"/>
        </w:rPr>
        <w:t>gT</w:t>
      </w:r>
      <w:r w:rsidRPr="00CA2A14">
        <w:rPr>
          <w:rStyle w:val="61"/>
          <w:lang w:val="ru-RU"/>
        </w:rPr>
        <w:t xml:space="preserve"> </w:t>
      </w:r>
      <w:r>
        <w:rPr>
          <w:rStyle w:val="61"/>
          <w:lang w:val="ru-RU" w:eastAsia="ru-RU" w:bidi="ru-RU"/>
        </w:rPr>
        <w:t xml:space="preserve">И </w:t>
      </w:r>
      <w:r>
        <w:rPr>
          <w:rStyle w:val="6TimesNewRoman55pt0"/>
          <w:rFonts w:eastAsia="Tahoma"/>
        </w:rPr>
        <w:t xml:space="preserve">ВН </w:t>
      </w:r>
      <w:r>
        <w:rPr>
          <w:rStyle w:val="61"/>
          <w:lang w:val="ru-RU" w:eastAsia="ru-RU" w:bidi="ru-RU"/>
        </w:rPr>
        <w:t xml:space="preserve">о </w:t>
      </w:r>
      <w:r>
        <w:rPr>
          <w:rStyle w:val="6TimesNewRoman55pt1"/>
          <w:rFonts w:eastAsia="Tahoma"/>
        </w:rPr>
        <w:t>^</w:t>
      </w:r>
    </w:p>
    <w:p w:rsidR="00267AA8" w:rsidRDefault="00C560E5">
      <w:pPr>
        <w:pStyle w:val="22"/>
        <w:framePr w:w="9057" w:h="1835" w:hRule="exact" w:wrap="none" w:vAnchor="page" w:hAnchor="page" w:x="14338" w:y="29693"/>
        <w:shd w:val="clear" w:color="auto" w:fill="auto"/>
        <w:spacing w:before="0" w:after="224" w:line="200" w:lineRule="exact"/>
        <w:ind w:firstLine="0"/>
        <w:jc w:val="both"/>
      </w:pPr>
      <w:r>
        <w:rPr>
          <w:rStyle w:val="23"/>
        </w:rPr>
        <w:t>Место для оттйО^а печат^(дридаличии) лица, составившего описание местоположения границ объекта</w:t>
      </w:r>
    </w:p>
    <w:p w:rsidR="00267AA8" w:rsidRDefault="00C560E5">
      <w:pPr>
        <w:pStyle w:val="70"/>
        <w:framePr w:w="9057" w:h="1835" w:hRule="exact" w:wrap="none" w:vAnchor="page" w:hAnchor="page" w:x="14338" w:y="29693"/>
        <w:shd w:val="clear" w:color="auto" w:fill="auto"/>
        <w:spacing w:before="0" w:line="300" w:lineRule="exact"/>
        <w:ind w:left="2760"/>
      </w:pPr>
      <w:r>
        <w:rPr>
          <w:rStyle w:val="71"/>
        </w:rPr>
        <w:t>5</w:t>
      </w:r>
    </w:p>
    <w:p w:rsidR="00267AA8" w:rsidRDefault="00C560E5">
      <w:pPr>
        <w:pStyle w:val="25"/>
        <w:framePr w:w="706" w:h="204" w:hRule="exact" w:wrap="none" w:vAnchor="page" w:hAnchor="page" w:x="15741" w:y="31690"/>
        <w:shd w:val="clear" w:color="auto" w:fill="auto"/>
        <w:spacing w:line="130" w:lineRule="exact"/>
      </w:pPr>
      <w:r>
        <w:rPr>
          <w:rStyle w:val="26"/>
          <w:i/>
          <w:iCs/>
        </w:rPr>
        <w:t>-у</w:t>
      </w:r>
    </w:p>
    <w:p w:rsidR="00267AA8" w:rsidRDefault="00267AA8">
      <w:pPr>
        <w:framePr w:wrap="none" w:vAnchor="page" w:hAnchor="page" w:x="15814" w:y="31924"/>
      </w:pPr>
    </w:p>
    <w:p w:rsidR="00267AA8" w:rsidRDefault="00304B96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9644380</wp:posOffset>
            </wp:positionH>
            <wp:positionV relativeFrom="page">
              <wp:posOffset>18388330</wp:posOffset>
            </wp:positionV>
            <wp:extent cx="2225040" cy="1029970"/>
            <wp:effectExtent l="0" t="0" r="3810" b="0"/>
            <wp:wrapNone/>
            <wp:docPr id="3" name="Рисунок 3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9563735</wp:posOffset>
            </wp:positionH>
            <wp:positionV relativeFrom="page">
              <wp:posOffset>19550380</wp:posOffset>
            </wp:positionV>
            <wp:extent cx="853440" cy="786130"/>
            <wp:effectExtent l="0" t="0" r="3810" b="0"/>
            <wp:wrapNone/>
            <wp:docPr id="4" name="Рисунок 4" descr="C:\Users\73B5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AA8">
      <w:pgSz w:w="23819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A0" w:rsidRDefault="00E855A0">
      <w:r>
        <w:separator/>
      </w:r>
    </w:p>
  </w:endnote>
  <w:endnote w:type="continuationSeparator" w:id="0">
    <w:p w:rsidR="00E855A0" w:rsidRDefault="00E8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A0" w:rsidRDefault="00E855A0"/>
  </w:footnote>
  <w:footnote w:type="continuationSeparator" w:id="0">
    <w:p w:rsidR="00E855A0" w:rsidRDefault="00E855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6" w15:restartNumberingAfterBreak="0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584C3D"/>
    <w:multiLevelType w:val="hybridMultilevel"/>
    <w:tmpl w:val="138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C22951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7B54C74"/>
    <w:multiLevelType w:val="hybridMultilevel"/>
    <w:tmpl w:val="65E4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0F32F2"/>
    <w:multiLevelType w:val="hybridMultilevel"/>
    <w:tmpl w:val="55364928"/>
    <w:lvl w:ilvl="0" w:tplc="00000022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67C74"/>
    <w:multiLevelType w:val="hybridMultilevel"/>
    <w:tmpl w:val="93D61F6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B00F5"/>
    <w:multiLevelType w:val="hybridMultilevel"/>
    <w:tmpl w:val="BC689BDE"/>
    <w:lvl w:ilvl="0" w:tplc="0F64C27C"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74A1813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E037DB6"/>
    <w:multiLevelType w:val="hybridMultilevel"/>
    <w:tmpl w:val="17DCA326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9221E"/>
    <w:multiLevelType w:val="multilevel"/>
    <w:tmpl w:val="285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616D4"/>
    <w:multiLevelType w:val="hybridMultilevel"/>
    <w:tmpl w:val="1A26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1565A"/>
    <w:multiLevelType w:val="hybridMultilevel"/>
    <w:tmpl w:val="EB7231F4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81FD0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51C9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E21536"/>
    <w:multiLevelType w:val="hybridMultilevel"/>
    <w:tmpl w:val="027CB3E2"/>
    <w:lvl w:ilvl="0" w:tplc="33D86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FF464C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AA26A0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B13571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C3D0FE8"/>
    <w:multiLevelType w:val="multilevel"/>
    <w:tmpl w:val="F5962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D36FEF"/>
    <w:multiLevelType w:val="hybridMultilevel"/>
    <w:tmpl w:val="D4684B00"/>
    <w:lvl w:ilvl="0" w:tplc="0000001C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977FD7"/>
    <w:multiLevelType w:val="hybridMultilevel"/>
    <w:tmpl w:val="4A9A830A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D7A93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B2CC7"/>
    <w:multiLevelType w:val="hybridMultilevel"/>
    <w:tmpl w:val="3098A4A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83127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B7E9E"/>
    <w:multiLevelType w:val="hybridMultilevel"/>
    <w:tmpl w:val="41F25A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01681"/>
    <w:multiLevelType w:val="multilevel"/>
    <w:tmpl w:val="F5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691F02"/>
    <w:multiLevelType w:val="hybridMultilevel"/>
    <w:tmpl w:val="6F72EE74"/>
    <w:lvl w:ilvl="0" w:tplc="0000002D">
      <w:start w:val="1"/>
      <w:numFmt w:val="bullet"/>
      <w:lvlText w:val="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9358F7"/>
    <w:multiLevelType w:val="hybridMultilevel"/>
    <w:tmpl w:val="A33CB0C2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379C6"/>
    <w:multiLevelType w:val="multilevel"/>
    <w:tmpl w:val="E44C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EB5678"/>
    <w:multiLevelType w:val="hybridMultilevel"/>
    <w:tmpl w:val="27ECD6CE"/>
    <w:lvl w:ilvl="0" w:tplc="0000002D">
      <w:start w:val="1"/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370BC"/>
    <w:multiLevelType w:val="multilevel"/>
    <w:tmpl w:val="692E81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15"/>
  </w:num>
  <w:num w:numId="10">
    <w:abstractNumId w:val="32"/>
  </w:num>
  <w:num w:numId="11">
    <w:abstractNumId w:val="35"/>
  </w:num>
  <w:num w:numId="12">
    <w:abstractNumId w:val="5"/>
  </w:num>
  <w:num w:numId="13">
    <w:abstractNumId w:val="27"/>
  </w:num>
  <w:num w:numId="14">
    <w:abstractNumId w:val="14"/>
  </w:num>
  <w:num w:numId="15">
    <w:abstractNumId w:val="3"/>
  </w:num>
  <w:num w:numId="16">
    <w:abstractNumId w:val="8"/>
  </w:num>
  <w:num w:numId="17">
    <w:abstractNumId w:val="23"/>
  </w:num>
  <w:num w:numId="18">
    <w:abstractNumId w:val="13"/>
  </w:num>
  <w:num w:numId="19">
    <w:abstractNumId w:val="22"/>
  </w:num>
  <w:num w:numId="20">
    <w:abstractNumId w:val="19"/>
  </w:num>
  <w:num w:numId="21">
    <w:abstractNumId w:val="24"/>
  </w:num>
  <w:num w:numId="22">
    <w:abstractNumId w:val="17"/>
  </w:num>
  <w:num w:numId="23">
    <w:abstractNumId w:val="34"/>
  </w:num>
  <w:num w:numId="24">
    <w:abstractNumId w:val="10"/>
  </w:num>
  <w:num w:numId="25">
    <w:abstractNumId w:val="26"/>
  </w:num>
  <w:num w:numId="26">
    <w:abstractNumId w:val="0"/>
  </w:num>
  <w:num w:numId="27">
    <w:abstractNumId w:val="29"/>
  </w:num>
  <w:num w:numId="28">
    <w:abstractNumId w:val="28"/>
  </w:num>
  <w:num w:numId="29">
    <w:abstractNumId w:val="31"/>
  </w:num>
  <w:num w:numId="30">
    <w:abstractNumId w:val="30"/>
  </w:num>
  <w:num w:numId="31">
    <w:abstractNumId w:val="18"/>
  </w:num>
  <w:num w:numId="32">
    <w:abstractNumId w:val="11"/>
  </w:num>
  <w:num w:numId="33">
    <w:abstractNumId w:val="2"/>
  </w:num>
  <w:num w:numId="34">
    <w:abstractNumId w:val="33"/>
  </w:num>
  <w:num w:numId="35">
    <w:abstractNumId w:val="36"/>
  </w:num>
  <w:num w:numId="36">
    <w:abstractNumId w:val="21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A8"/>
    <w:rsid w:val="00267AA8"/>
    <w:rsid w:val="00270ED5"/>
    <w:rsid w:val="002C12B4"/>
    <w:rsid w:val="00304B96"/>
    <w:rsid w:val="004851FD"/>
    <w:rsid w:val="0049723E"/>
    <w:rsid w:val="005478DD"/>
    <w:rsid w:val="005E787E"/>
    <w:rsid w:val="00601E4B"/>
    <w:rsid w:val="006A21EC"/>
    <w:rsid w:val="00700AF3"/>
    <w:rsid w:val="00745D99"/>
    <w:rsid w:val="00755BC9"/>
    <w:rsid w:val="007B4CAA"/>
    <w:rsid w:val="00906524"/>
    <w:rsid w:val="009C339C"/>
    <w:rsid w:val="009C7D45"/>
    <w:rsid w:val="00A96B6B"/>
    <w:rsid w:val="00B235A0"/>
    <w:rsid w:val="00B24BA2"/>
    <w:rsid w:val="00B36A21"/>
    <w:rsid w:val="00BA77B9"/>
    <w:rsid w:val="00BF6B73"/>
    <w:rsid w:val="00C560E5"/>
    <w:rsid w:val="00CA2A14"/>
    <w:rsid w:val="00CA7E5E"/>
    <w:rsid w:val="00D10B62"/>
    <w:rsid w:val="00D26921"/>
    <w:rsid w:val="00D533ED"/>
    <w:rsid w:val="00E83AD4"/>
    <w:rsid w:val="00E855A0"/>
    <w:rsid w:val="00F8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DEEAFD"/>
  <w15:docId w15:val="{45522396-2570-4A4C-8A52-558D1167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9723E"/>
    <w:pPr>
      <w:keepNext/>
      <w:widowControl/>
      <w:tabs>
        <w:tab w:val="num" w:pos="0"/>
      </w:tabs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1"/>
      <w:u w:val="single"/>
      <w:lang w:eastAsia="ar-SA" w:bidi="ar-SA"/>
    </w:rPr>
  </w:style>
  <w:style w:type="paragraph" w:styleId="2">
    <w:name w:val="heading 2"/>
    <w:basedOn w:val="a"/>
    <w:next w:val="a"/>
    <w:link w:val="20"/>
    <w:qFormat/>
    <w:rsid w:val="0049723E"/>
    <w:pPr>
      <w:keepNext/>
      <w:widowControl/>
      <w:tabs>
        <w:tab w:val="num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1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49723E"/>
    <w:pPr>
      <w:keepNext/>
      <w:tabs>
        <w:tab w:val="num" w:pos="0"/>
      </w:tabs>
      <w:suppressAutoHyphens/>
      <w:spacing w:before="240" w:after="60"/>
      <w:outlineLvl w:val="2"/>
    </w:pPr>
    <w:rPr>
      <w:rFonts w:ascii="Arial" w:eastAsia="Lucida Sans Unicode" w:hAnsi="Arial" w:cs="Arial"/>
      <w:b/>
      <w:bCs/>
      <w:color w:val="auto"/>
      <w:kern w:val="1"/>
      <w:sz w:val="26"/>
      <w:szCs w:val="26"/>
      <w:lang w:eastAsia="ar-SA" w:bidi="ar-SA"/>
    </w:rPr>
  </w:style>
  <w:style w:type="paragraph" w:styleId="4">
    <w:name w:val="heading 4"/>
    <w:basedOn w:val="11"/>
    <w:next w:val="a0"/>
    <w:link w:val="40"/>
    <w:qFormat/>
    <w:rsid w:val="0049723E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31">
    <w:name w:val="Основной текст (3)_"/>
    <w:basedOn w:val="a1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1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Основной текст (2)_"/>
    <w:basedOn w:val="a1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1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картинке_"/>
    <w:basedOn w:val="a1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TimesNewRoman55pt">
    <w:name w:val="Основной текст (6) + Times New Roman;5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6TimesNewRoman55pt0">
    <w:name w:val="Основной текст (6) + Times New Roman;5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TimesNewRoman55pt1">
    <w:name w:val="Основной текст (6) + Times New Roman;5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1"/>
    <w:link w:val="7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Подпись к картинке (2)_"/>
    <w:basedOn w:val="a1"/>
    <w:link w:val="25"/>
    <w:rPr>
      <w:rFonts w:ascii="Candara" w:eastAsia="Candara" w:hAnsi="Candara" w:cs="Candara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26">
    <w:name w:val="Подпись к картинке (2)"/>
    <w:basedOn w:val="2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b">
    <w:name w:val="Другое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4020" w:line="25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020" w:after="18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307" w:lineRule="exact"/>
      <w:ind w:hanging="1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David" w:eastAsia="David" w:hAnsi="David" w:cs="David"/>
      <w:sz w:val="30"/>
      <w:szCs w:val="30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  <w:jc w:val="right"/>
    </w:pPr>
    <w:rPr>
      <w:rFonts w:ascii="Candara" w:eastAsia="Candara" w:hAnsi="Candara" w:cs="Candara"/>
      <w:i/>
      <w:iCs/>
      <w:spacing w:val="10"/>
      <w:sz w:val="13"/>
      <w:szCs w:val="13"/>
    </w:rPr>
  </w:style>
  <w:style w:type="paragraph" w:customStyle="1" w:styleId="ac">
    <w:name w:val="Другое"/>
    <w:basedOn w:val="a"/>
    <w:link w:val="a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rsid w:val="0049723E"/>
    <w:rPr>
      <w:rFonts w:ascii="Times New Roman" w:eastAsia="Times New Roman" w:hAnsi="Times New Roman" w:cs="Times New Roman"/>
      <w:b/>
      <w:bCs/>
      <w:kern w:val="1"/>
      <w:u w:val="single"/>
      <w:lang w:eastAsia="ar-SA" w:bidi="ar-SA"/>
    </w:rPr>
  </w:style>
  <w:style w:type="character" w:customStyle="1" w:styleId="20">
    <w:name w:val="Заголовок 2 Знак"/>
    <w:basedOn w:val="a1"/>
    <w:link w:val="2"/>
    <w:rsid w:val="0049723E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rsid w:val="0049723E"/>
    <w:rPr>
      <w:rFonts w:ascii="Arial" w:eastAsia="Lucida Sans Unicode" w:hAnsi="Arial" w:cs="Arial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rsid w:val="0049723E"/>
    <w:rPr>
      <w:rFonts w:ascii="Arial" w:eastAsia="Lucida Sans Unicode" w:hAnsi="Arial" w:cs="Tahoma"/>
      <w:b/>
      <w:bCs/>
      <w:i/>
      <w:iCs/>
      <w:kern w:val="1"/>
      <w:lang w:eastAsia="ar-SA" w:bidi="ar-SA"/>
    </w:rPr>
  </w:style>
  <w:style w:type="numbering" w:customStyle="1" w:styleId="12">
    <w:name w:val="Нет списка1"/>
    <w:next w:val="a3"/>
    <w:uiPriority w:val="99"/>
    <w:semiHidden/>
    <w:unhideWhenUsed/>
    <w:rsid w:val="0049723E"/>
  </w:style>
  <w:style w:type="paragraph" w:styleId="ad">
    <w:name w:val="Balloon Text"/>
    <w:basedOn w:val="a"/>
    <w:link w:val="ae"/>
    <w:uiPriority w:val="99"/>
    <w:semiHidden/>
    <w:unhideWhenUsed/>
    <w:rsid w:val="004972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9723E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nhideWhenUsed/>
    <w:rsid w:val="00497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49723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97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9723E"/>
    <w:rPr>
      <w:color w:val="000000"/>
    </w:rPr>
  </w:style>
  <w:style w:type="numbering" w:customStyle="1" w:styleId="110">
    <w:name w:val="Нет списка11"/>
    <w:next w:val="a3"/>
    <w:uiPriority w:val="99"/>
    <w:semiHidden/>
    <w:unhideWhenUsed/>
    <w:rsid w:val="0049723E"/>
  </w:style>
  <w:style w:type="paragraph" w:customStyle="1" w:styleId="11">
    <w:name w:val="Заголовок1"/>
    <w:basedOn w:val="a"/>
    <w:next w:val="a0"/>
    <w:rsid w:val="0049723E"/>
    <w:pPr>
      <w:keepNext/>
      <w:suppressAutoHyphens/>
      <w:spacing w:before="240" w:after="120"/>
    </w:pPr>
    <w:rPr>
      <w:rFonts w:ascii="Arial" w:eastAsia="Lucida Sans Unicode" w:hAnsi="Arial" w:cs="Tahoma"/>
      <w:color w:val="auto"/>
      <w:kern w:val="1"/>
      <w:sz w:val="28"/>
      <w:szCs w:val="28"/>
      <w:lang w:eastAsia="ar-SA" w:bidi="ar-SA"/>
    </w:rPr>
  </w:style>
  <w:style w:type="paragraph" w:styleId="a0">
    <w:name w:val="Body Text"/>
    <w:basedOn w:val="a"/>
    <w:link w:val="af3"/>
    <w:rsid w:val="0049723E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character" w:customStyle="1" w:styleId="af3">
    <w:name w:val="Основной текст Знак"/>
    <w:basedOn w:val="a1"/>
    <w:link w:val="a0"/>
    <w:rsid w:val="0049723E"/>
    <w:rPr>
      <w:rFonts w:ascii="Times New Roman" w:eastAsia="Lucida Sans Unicode" w:hAnsi="Times New Roman" w:cs="Times New Roman"/>
      <w:kern w:val="1"/>
      <w:lang w:eastAsia="ar-SA" w:bidi="ar-SA"/>
    </w:rPr>
  </w:style>
  <w:style w:type="character" w:customStyle="1" w:styleId="WW8Num2z0">
    <w:name w:val="WW8Num2z0"/>
    <w:rsid w:val="0049723E"/>
    <w:rPr>
      <w:rFonts w:ascii="Symbol" w:hAnsi="Symbol"/>
    </w:rPr>
  </w:style>
  <w:style w:type="character" w:customStyle="1" w:styleId="WW8Num2z2">
    <w:name w:val="WW8Num2z2"/>
    <w:rsid w:val="0049723E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49723E"/>
    <w:rPr>
      <w:rFonts w:ascii="Wingdings" w:hAnsi="Wingdings"/>
    </w:rPr>
  </w:style>
  <w:style w:type="character" w:customStyle="1" w:styleId="WW8Num2z4">
    <w:name w:val="WW8Num2z4"/>
    <w:rsid w:val="0049723E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49723E"/>
    <w:rPr>
      <w:rFonts w:ascii="Wingdings" w:hAnsi="Wingdings"/>
    </w:rPr>
  </w:style>
  <w:style w:type="character" w:customStyle="1" w:styleId="WW8Num3z1">
    <w:name w:val="WW8Num3z1"/>
    <w:rsid w:val="0049723E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9723E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49723E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49723E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49723E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49723E"/>
    <w:rPr>
      <w:rFonts w:ascii="Wingdings" w:hAnsi="Wingdings"/>
    </w:rPr>
  </w:style>
  <w:style w:type="character" w:customStyle="1" w:styleId="WW8Num5z0">
    <w:name w:val="WW8Num5z0"/>
    <w:rsid w:val="0049723E"/>
    <w:rPr>
      <w:b w:val="0"/>
      <w:sz w:val="20"/>
      <w:szCs w:val="20"/>
    </w:rPr>
  </w:style>
  <w:style w:type="character" w:customStyle="1" w:styleId="WW8Num5z1">
    <w:name w:val="WW8Num5z1"/>
    <w:rsid w:val="0049723E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49723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9723E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49723E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49723E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49723E"/>
    <w:rPr>
      <w:rFonts w:ascii="OpenSymbol" w:hAnsi="OpenSymbol"/>
    </w:rPr>
  </w:style>
  <w:style w:type="character" w:customStyle="1" w:styleId="WW8Num7z2">
    <w:name w:val="WW8Num7z2"/>
    <w:rsid w:val="0049723E"/>
    <w:rPr>
      <w:rFonts w:ascii="StarSymbol" w:hAnsi="StarSymbol"/>
    </w:rPr>
  </w:style>
  <w:style w:type="character" w:customStyle="1" w:styleId="WW8Num8z0">
    <w:name w:val="WW8Num8z0"/>
    <w:rsid w:val="0049723E"/>
    <w:rPr>
      <w:rFonts w:ascii="Symbol" w:hAnsi="Symbol"/>
    </w:rPr>
  </w:style>
  <w:style w:type="character" w:customStyle="1" w:styleId="WW8Num9z0">
    <w:name w:val="WW8Num9z0"/>
    <w:rsid w:val="0049723E"/>
    <w:rPr>
      <w:b/>
    </w:rPr>
  </w:style>
  <w:style w:type="character" w:customStyle="1" w:styleId="WW8Num9z1">
    <w:name w:val="WW8Num9z1"/>
    <w:rsid w:val="0049723E"/>
    <w:rPr>
      <w:rFonts w:ascii="Courier New" w:hAnsi="Courier New" w:cs="Courier New"/>
    </w:rPr>
  </w:style>
  <w:style w:type="character" w:customStyle="1" w:styleId="WW8Num9z2">
    <w:name w:val="WW8Num9z2"/>
    <w:rsid w:val="0049723E"/>
    <w:rPr>
      <w:rFonts w:ascii="Wingdings" w:hAnsi="Wingdings"/>
    </w:rPr>
  </w:style>
  <w:style w:type="character" w:customStyle="1" w:styleId="WW8Num10z0">
    <w:name w:val="WW8Num10z0"/>
    <w:rsid w:val="0049723E"/>
    <w:rPr>
      <w:rFonts w:ascii="Symbol" w:hAnsi="Symbol"/>
    </w:rPr>
  </w:style>
  <w:style w:type="character" w:customStyle="1" w:styleId="WW8Num11z0">
    <w:name w:val="WW8Num11z0"/>
    <w:rsid w:val="0049723E"/>
    <w:rPr>
      <w:rFonts w:ascii="Wingdings" w:hAnsi="Wingdings" w:cs="Times New Roman"/>
    </w:rPr>
  </w:style>
  <w:style w:type="character" w:customStyle="1" w:styleId="WW8Num11z1">
    <w:name w:val="WW8Num11z1"/>
    <w:rsid w:val="0049723E"/>
    <w:rPr>
      <w:rFonts w:ascii="Wingdings 2" w:hAnsi="Wingdings 2" w:cs="Courier New"/>
    </w:rPr>
  </w:style>
  <w:style w:type="character" w:customStyle="1" w:styleId="WW8Num12z0">
    <w:name w:val="WW8Num12z0"/>
    <w:rsid w:val="0049723E"/>
    <w:rPr>
      <w:rFonts w:ascii="Times New Roman" w:hAnsi="Times New Roman" w:cs="Times New Roman"/>
    </w:rPr>
  </w:style>
  <w:style w:type="character" w:customStyle="1" w:styleId="WW8Num13z0">
    <w:name w:val="WW8Num13z0"/>
    <w:rsid w:val="0049723E"/>
    <w:rPr>
      <w:rFonts w:ascii="Symbol" w:hAnsi="Symbol"/>
    </w:rPr>
  </w:style>
  <w:style w:type="character" w:customStyle="1" w:styleId="WW8Num14z0">
    <w:name w:val="WW8Num14z0"/>
    <w:rsid w:val="0049723E"/>
    <w:rPr>
      <w:rFonts w:ascii="Symbol" w:hAnsi="Symbol"/>
    </w:rPr>
  </w:style>
  <w:style w:type="character" w:customStyle="1" w:styleId="WW8Num15z0">
    <w:name w:val="WW8Num15z0"/>
    <w:rsid w:val="0049723E"/>
    <w:rPr>
      <w:rFonts w:ascii="Symbol" w:hAnsi="Symbol"/>
    </w:rPr>
  </w:style>
  <w:style w:type="character" w:customStyle="1" w:styleId="WW8Num17z0">
    <w:name w:val="WW8Num17z0"/>
    <w:rsid w:val="0049723E"/>
    <w:rPr>
      <w:rFonts w:ascii="Symbol" w:hAnsi="Symbol"/>
    </w:rPr>
  </w:style>
  <w:style w:type="character" w:customStyle="1" w:styleId="WW8Num19z2">
    <w:name w:val="WW8Num19z2"/>
    <w:rsid w:val="0049723E"/>
    <w:rPr>
      <w:rFonts w:ascii="Wingdings" w:hAnsi="Wingdings"/>
    </w:rPr>
  </w:style>
  <w:style w:type="character" w:customStyle="1" w:styleId="WW8Num20z2">
    <w:name w:val="WW8Num20z2"/>
    <w:rsid w:val="0049723E"/>
    <w:rPr>
      <w:b w:val="0"/>
      <w:bCs w:val="0"/>
    </w:rPr>
  </w:style>
  <w:style w:type="character" w:customStyle="1" w:styleId="WW8Num21z0">
    <w:name w:val="WW8Num21z0"/>
    <w:rsid w:val="0049723E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49723E"/>
    <w:rPr>
      <w:b w:val="0"/>
      <w:bCs w:val="0"/>
    </w:rPr>
  </w:style>
  <w:style w:type="character" w:customStyle="1" w:styleId="WW8Num23z0">
    <w:name w:val="WW8Num23z0"/>
    <w:rsid w:val="0049723E"/>
    <w:rPr>
      <w:b w:val="0"/>
      <w:sz w:val="20"/>
      <w:szCs w:val="20"/>
    </w:rPr>
  </w:style>
  <w:style w:type="character" w:customStyle="1" w:styleId="WW8Num24z0">
    <w:name w:val="WW8Num24z0"/>
    <w:rsid w:val="0049723E"/>
    <w:rPr>
      <w:rFonts w:ascii="Symbol" w:hAnsi="Symbol"/>
      <w:b/>
      <w:bCs/>
    </w:rPr>
  </w:style>
  <w:style w:type="character" w:customStyle="1" w:styleId="WW8Num25z0">
    <w:name w:val="WW8Num25z0"/>
    <w:rsid w:val="0049723E"/>
    <w:rPr>
      <w:rFonts w:ascii="Symbol" w:hAnsi="Symbol"/>
      <w:b/>
    </w:rPr>
  </w:style>
  <w:style w:type="character" w:customStyle="1" w:styleId="WW8Num26z0">
    <w:name w:val="WW8Num26z0"/>
    <w:rsid w:val="0049723E"/>
    <w:rPr>
      <w:b/>
    </w:rPr>
  </w:style>
  <w:style w:type="character" w:customStyle="1" w:styleId="WW8Num27z0">
    <w:name w:val="WW8Num27z0"/>
    <w:rsid w:val="0049723E"/>
    <w:rPr>
      <w:b/>
    </w:rPr>
  </w:style>
  <w:style w:type="character" w:customStyle="1" w:styleId="WW8Num27z1">
    <w:name w:val="WW8Num27z1"/>
    <w:rsid w:val="0049723E"/>
    <w:rPr>
      <w:rFonts w:ascii="OpenSymbol" w:hAnsi="OpenSymbol" w:cs="Courier New"/>
    </w:rPr>
  </w:style>
  <w:style w:type="character" w:customStyle="1" w:styleId="WW8Num28z0">
    <w:name w:val="WW8Num28z0"/>
    <w:rsid w:val="0049723E"/>
    <w:rPr>
      <w:rFonts w:ascii="Wingdings" w:hAnsi="Wingdings"/>
      <w:b/>
    </w:rPr>
  </w:style>
  <w:style w:type="character" w:customStyle="1" w:styleId="WW8Num29z0">
    <w:name w:val="WW8Num29z0"/>
    <w:rsid w:val="0049723E"/>
    <w:rPr>
      <w:rFonts w:ascii="Symbol" w:hAnsi="Symbol"/>
    </w:rPr>
  </w:style>
  <w:style w:type="character" w:customStyle="1" w:styleId="WW8Num30z2">
    <w:name w:val="WW8Num30z2"/>
    <w:rsid w:val="0049723E"/>
    <w:rPr>
      <w:b w:val="0"/>
      <w:bCs w:val="0"/>
    </w:rPr>
  </w:style>
  <w:style w:type="character" w:customStyle="1" w:styleId="WW8Num31z0">
    <w:name w:val="WW8Num31z0"/>
    <w:rsid w:val="0049723E"/>
    <w:rPr>
      <w:rFonts w:ascii="Symbol" w:hAnsi="Symbol"/>
      <w:b/>
    </w:rPr>
  </w:style>
  <w:style w:type="character" w:customStyle="1" w:styleId="WW8Num32z0">
    <w:name w:val="WW8Num32z0"/>
    <w:rsid w:val="0049723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9723E"/>
  </w:style>
  <w:style w:type="character" w:customStyle="1" w:styleId="WW8Num16z0">
    <w:name w:val="WW8Num16z0"/>
    <w:rsid w:val="0049723E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49723E"/>
    <w:rPr>
      <w:b/>
    </w:rPr>
  </w:style>
  <w:style w:type="character" w:customStyle="1" w:styleId="WW8Num21z2">
    <w:name w:val="WW8Num21z2"/>
    <w:rsid w:val="0049723E"/>
    <w:rPr>
      <w:rFonts w:ascii="Wingdings" w:hAnsi="Wingdings"/>
    </w:rPr>
  </w:style>
  <w:style w:type="character" w:customStyle="1" w:styleId="WW8Num24z2">
    <w:name w:val="WW8Num24z2"/>
    <w:rsid w:val="0049723E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49723E"/>
    <w:rPr>
      <w:rFonts w:ascii="OpenSymbol" w:hAnsi="OpenSymbol" w:cs="Courier New"/>
    </w:rPr>
  </w:style>
  <w:style w:type="character" w:customStyle="1" w:styleId="WW8Num30z0">
    <w:name w:val="WW8Num30z0"/>
    <w:rsid w:val="0049723E"/>
    <w:rPr>
      <w:rFonts w:ascii="Symbol" w:hAnsi="Symbol" w:cs="OpenSymbol"/>
    </w:rPr>
  </w:style>
  <w:style w:type="character" w:customStyle="1" w:styleId="WW-Absatz-Standardschriftart">
    <w:name w:val="WW-Absatz-Standardschriftart"/>
    <w:rsid w:val="0049723E"/>
  </w:style>
  <w:style w:type="character" w:customStyle="1" w:styleId="WW8Num23z2">
    <w:name w:val="WW8Num23z2"/>
    <w:rsid w:val="0049723E"/>
    <w:rPr>
      <w:b w:val="0"/>
      <w:bCs w:val="0"/>
    </w:rPr>
  </w:style>
  <w:style w:type="character" w:customStyle="1" w:styleId="WW-Absatz-Standardschriftart1">
    <w:name w:val="WW-Absatz-Standardschriftart1"/>
    <w:rsid w:val="0049723E"/>
  </w:style>
  <w:style w:type="character" w:customStyle="1" w:styleId="WW-Absatz-Standardschriftart11">
    <w:name w:val="WW-Absatz-Standardschriftart11"/>
    <w:rsid w:val="0049723E"/>
  </w:style>
  <w:style w:type="character" w:customStyle="1" w:styleId="WW-Absatz-Standardschriftart111">
    <w:name w:val="WW-Absatz-Standardschriftart111"/>
    <w:rsid w:val="0049723E"/>
  </w:style>
  <w:style w:type="character" w:customStyle="1" w:styleId="WW-Absatz-Standardschriftart1111">
    <w:name w:val="WW-Absatz-Standardschriftart1111"/>
    <w:rsid w:val="0049723E"/>
  </w:style>
  <w:style w:type="character" w:customStyle="1" w:styleId="WW8Num22z0">
    <w:name w:val="WW8Num22z0"/>
    <w:rsid w:val="0049723E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49723E"/>
  </w:style>
  <w:style w:type="character" w:customStyle="1" w:styleId="WW-Absatz-Standardschriftart111111">
    <w:name w:val="WW-Absatz-Standardschriftart111111"/>
    <w:rsid w:val="0049723E"/>
  </w:style>
  <w:style w:type="character" w:customStyle="1" w:styleId="WW8Num16z1">
    <w:name w:val="WW8Num16z1"/>
    <w:rsid w:val="0049723E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49723E"/>
  </w:style>
  <w:style w:type="character" w:customStyle="1" w:styleId="WW8Num8z1">
    <w:name w:val="WW8Num8z1"/>
    <w:rsid w:val="0049723E"/>
    <w:rPr>
      <w:rFonts w:ascii="Symbol" w:hAnsi="Symbol"/>
    </w:rPr>
  </w:style>
  <w:style w:type="character" w:customStyle="1" w:styleId="WW8Num8z2">
    <w:name w:val="WW8Num8z2"/>
    <w:rsid w:val="0049723E"/>
    <w:rPr>
      <w:rFonts w:ascii="Wingdings" w:hAnsi="Wingdings"/>
    </w:rPr>
  </w:style>
  <w:style w:type="character" w:customStyle="1" w:styleId="WW8Num10z1">
    <w:name w:val="WW8Num10z1"/>
    <w:rsid w:val="0049723E"/>
    <w:rPr>
      <w:rFonts w:ascii="Courier New" w:hAnsi="Courier New" w:cs="Courier New"/>
    </w:rPr>
  </w:style>
  <w:style w:type="character" w:customStyle="1" w:styleId="WW8Num10z2">
    <w:name w:val="WW8Num10z2"/>
    <w:rsid w:val="0049723E"/>
    <w:rPr>
      <w:rFonts w:ascii="Wingdings" w:hAnsi="Wingdings"/>
    </w:rPr>
  </w:style>
  <w:style w:type="character" w:customStyle="1" w:styleId="WW8Num12z1">
    <w:name w:val="WW8Num12z1"/>
    <w:rsid w:val="0049723E"/>
    <w:rPr>
      <w:rFonts w:ascii="Courier New" w:hAnsi="Courier New" w:cs="Courier New"/>
    </w:rPr>
  </w:style>
  <w:style w:type="character" w:customStyle="1" w:styleId="WW8Num17z1">
    <w:name w:val="WW8Num17z1"/>
    <w:rsid w:val="0049723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49723E"/>
    <w:rPr>
      <w:rFonts w:ascii="Symbol" w:hAnsi="Symbol"/>
    </w:rPr>
  </w:style>
  <w:style w:type="character" w:customStyle="1" w:styleId="WW8Num20z0">
    <w:name w:val="WW8Num20z0"/>
    <w:rsid w:val="0049723E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49723E"/>
  </w:style>
  <w:style w:type="character" w:customStyle="1" w:styleId="WW8Num26z1">
    <w:name w:val="WW8Num26z1"/>
    <w:rsid w:val="0049723E"/>
    <w:rPr>
      <w:rFonts w:ascii="OpenSymbol" w:hAnsi="OpenSymbol" w:cs="Courier New"/>
    </w:rPr>
  </w:style>
  <w:style w:type="character" w:customStyle="1" w:styleId="WW8Num33z0">
    <w:name w:val="WW8Num33z0"/>
    <w:rsid w:val="0049723E"/>
    <w:rPr>
      <w:rFonts w:ascii="Symbol" w:hAnsi="Symbol"/>
      <w:b/>
    </w:rPr>
  </w:style>
  <w:style w:type="character" w:customStyle="1" w:styleId="WW8Num34z0">
    <w:name w:val="WW8Num34z0"/>
    <w:rsid w:val="0049723E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49723E"/>
    <w:rPr>
      <w:rFonts w:ascii="Courier New" w:hAnsi="Courier New" w:cs="Courier New"/>
    </w:rPr>
  </w:style>
  <w:style w:type="character" w:customStyle="1" w:styleId="WW8Num35z0">
    <w:name w:val="WW8Num35z0"/>
    <w:rsid w:val="0049723E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49723E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49723E"/>
    <w:rPr>
      <w:b/>
    </w:rPr>
  </w:style>
  <w:style w:type="character" w:customStyle="1" w:styleId="WW8Num36z1">
    <w:name w:val="WW8Num36z1"/>
    <w:rsid w:val="0049723E"/>
    <w:rPr>
      <w:rFonts w:ascii="OpenSymbol" w:hAnsi="OpenSymbol" w:cs="Courier New"/>
    </w:rPr>
  </w:style>
  <w:style w:type="character" w:customStyle="1" w:styleId="WW8Num37z0">
    <w:name w:val="WW8Num37z0"/>
    <w:rsid w:val="0049723E"/>
    <w:rPr>
      <w:rFonts w:ascii="Symbol" w:hAnsi="Symbol"/>
    </w:rPr>
  </w:style>
  <w:style w:type="character" w:customStyle="1" w:styleId="WW8Num37z1">
    <w:name w:val="WW8Num37z1"/>
    <w:rsid w:val="0049723E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49723E"/>
    <w:rPr>
      <w:b/>
    </w:rPr>
  </w:style>
  <w:style w:type="character" w:customStyle="1" w:styleId="WW8Num38z1">
    <w:name w:val="WW8Num38z1"/>
    <w:rsid w:val="0049723E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49723E"/>
    <w:rPr>
      <w:b/>
    </w:rPr>
  </w:style>
  <w:style w:type="character" w:customStyle="1" w:styleId="WW8Num39z1">
    <w:name w:val="WW8Num39z1"/>
    <w:rsid w:val="0049723E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49723E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49723E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49723E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49723E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49723E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49723E"/>
    <w:rPr>
      <w:b/>
      <w:bCs/>
    </w:rPr>
  </w:style>
  <w:style w:type="character" w:customStyle="1" w:styleId="WW8Num43z0">
    <w:name w:val="WW8Num43z0"/>
    <w:rsid w:val="0049723E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49723E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49723E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49723E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49723E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49723E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49723E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49723E"/>
    <w:rPr>
      <w:b/>
      <w:bCs/>
    </w:rPr>
  </w:style>
  <w:style w:type="character" w:customStyle="1" w:styleId="WW8Num48z0">
    <w:name w:val="WW8Num48z0"/>
    <w:rsid w:val="0049723E"/>
    <w:rPr>
      <w:rFonts w:ascii="Times New Roman" w:hAnsi="Times New Roman"/>
    </w:rPr>
  </w:style>
  <w:style w:type="character" w:customStyle="1" w:styleId="WW8Num49z0">
    <w:name w:val="WW8Num49z0"/>
    <w:rsid w:val="0049723E"/>
    <w:rPr>
      <w:b w:val="0"/>
      <w:bCs w:val="0"/>
    </w:rPr>
  </w:style>
  <w:style w:type="character" w:customStyle="1" w:styleId="WW8Num50z0">
    <w:name w:val="WW8Num50z0"/>
    <w:rsid w:val="0049723E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49723E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49723E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49723E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49723E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49723E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49723E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49723E"/>
    <w:rPr>
      <w:b/>
      <w:bCs/>
    </w:rPr>
  </w:style>
  <w:style w:type="character" w:customStyle="1" w:styleId="WW8Num54z1">
    <w:name w:val="WW8Num54z1"/>
    <w:rsid w:val="0049723E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49723E"/>
    <w:rPr>
      <w:b/>
      <w:bCs/>
    </w:rPr>
  </w:style>
  <w:style w:type="character" w:customStyle="1" w:styleId="WW8Num56z0">
    <w:name w:val="WW8Num56z0"/>
    <w:rsid w:val="0049723E"/>
    <w:rPr>
      <w:rFonts w:ascii="StarSymbol" w:hAnsi="StarSymbol"/>
    </w:rPr>
  </w:style>
  <w:style w:type="character" w:customStyle="1" w:styleId="WW8Num57z0">
    <w:name w:val="WW8Num57z0"/>
    <w:rsid w:val="0049723E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49723E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49723E"/>
    <w:rPr>
      <w:b/>
      <w:bCs/>
    </w:rPr>
  </w:style>
  <w:style w:type="character" w:customStyle="1" w:styleId="WW8Num60z0">
    <w:name w:val="WW8Num60z0"/>
    <w:rsid w:val="0049723E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49723E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49723E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49723E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49723E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49723E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49723E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49723E"/>
    <w:rPr>
      <w:b/>
      <w:bCs/>
    </w:rPr>
  </w:style>
  <w:style w:type="character" w:customStyle="1" w:styleId="WW8Num68z0">
    <w:name w:val="WW8Num68z0"/>
    <w:rsid w:val="0049723E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49723E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49723E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49723E"/>
    <w:rPr>
      <w:rFonts w:cs="StarSymbol"/>
      <w:sz w:val="18"/>
      <w:szCs w:val="18"/>
    </w:rPr>
  </w:style>
  <w:style w:type="character" w:customStyle="1" w:styleId="WW8Num72z0">
    <w:name w:val="WW8Num72z0"/>
    <w:rsid w:val="0049723E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49723E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49723E"/>
    <w:rPr>
      <w:rFonts w:ascii="Courier New" w:hAnsi="Courier New" w:cs="Courier New"/>
    </w:rPr>
  </w:style>
  <w:style w:type="character" w:customStyle="1" w:styleId="WW8Num73z2">
    <w:name w:val="WW8Num73z2"/>
    <w:rsid w:val="0049723E"/>
    <w:rPr>
      <w:rFonts w:ascii="Wingdings" w:hAnsi="Wingdings"/>
    </w:rPr>
  </w:style>
  <w:style w:type="character" w:customStyle="1" w:styleId="WW8Num74z0">
    <w:name w:val="WW8Num74z0"/>
    <w:rsid w:val="0049723E"/>
    <w:rPr>
      <w:b/>
      <w:bCs/>
    </w:rPr>
  </w:style>
  <w:style w:type="character" w:customStyle="1" w:styleId="WW8Num75z0">
    <w:name w:val="WW8Num75z0"/>
    <w:rsid w:val="0049723E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49723E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49723E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49723E"/>
    <w:rPr>
      <w:rFonts w:ascii="OpenSymbol" w:hAnsi="OpenSymbol" w:cs="Courier New"/>
    </w:rPr>
  </w:style>
  <w:style w:type="character" w:customStyle="1" w:styleId="WW8Num79z0">
    <w:name w:val="WW8Num79z0"/>
    <w:rsid w:val="0049723E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49723E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49723E"/>
    <w:rPr>
      <w:rFonts w:ascii="Courier New" w:hAnsi="Courier New" w:cs="Courier New"/>
    </w:rPr>
  </w:style>
  <w:style w:type="character" w:customStyle="1" w:styleId="WW8Num81z0">
    <w:name w:val="WW8Num81z0"/>
    <w:rsid w:val="0049723E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49723E"/>
    <w:rPr>
      <w:rFonts w:ascii="Courier New" w:hAnsi="Courier New" w:cs="Courier New"/>
    </w:rPr>
  </w:style>
  <w:style w:type="character" w:customStyle="1" w:styleId="WW8Num82z0">
    <w:name w:val="WW8Num82z0"/>
    <w:rsid w:val="0049723E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49723E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49723E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49723E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49723E"/>
  </w:style>
  <w:style w:type="character" w:customStyle="1" w:styleId="WW-Absatz-Standardschriftart1111111111">
    <w:name w:val="WW-Absatz-Standardschriftart1111111111"/>
    <w:rsid w:val="0049723E"/>
  </w:style>
  <w:style w:type="character" w:customStyle="1" w:styleId="WW-Absatz-Standardschriftart11111111111">
    <w:name w:val="WW-Absatz-Standardschriftart11111111111"/>
    <w:rsid w:val="0049723E"/>
  </w:style>
  <w:style w:type="character" w:customStyle="1" w:styleId="WW-Absatz-Standardschriftart111111111111">
    <w:name w:val="WW-Absatz-Standardschriftart111111111111"/>
    <w:rsid w:val="0049723E"/>
  </w:style>
  <w:style w:type="character" w:customStyle="1" w:styleId="WW-Absatz-Standardschriftart1111111111111">
    <w:name w:val="WW-Absatz-Standardschriftart1111111111111"/>
    <w:rsid w:val="0049723E"/>
  </w:style>
  <w:style w:type="character" w:customStyle="1" w:styleId="WW-Absatz-Standardschriftart11111111111111">
    <w:name w:val="WW-Absatz-Standardschriftart11111111111111"/>
    <w:rsid w:val="0049723E"/>
  </w:style>
  <w:style w:type="character" w:customStyle="1" w:styleId="WW-Absatz-Standardschriftart111111111111111">
    <w:name w:val="WW-Absatz-Standardschriftart111111111111111"/>
    <w:rsid w:val="0049723E"/>
  </w:style>
  <w:style w:type="character" w:customStyle="1" w:styleId="WW-Absatz-Standardschriftart1111111111111111">
    <w:name w:val="WW-Absatz-Standardschriftart1111111111111111"/>
    <w:rsid w:val="0049723E"/>
  </w:style>
  <w:style w:type="character" w:customStyle="1" w:styleId="WW8Num46z1">
    <w:name w:val="WW8Num46z1"/>
    <w:rsid w:val="0049723E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49723E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49723E"/>
    <w:rPr>
      <w:b/>
      <w:bCs/>
    </w:rPr>
  </w:style>
  <w:style w:type="character" w:customStyle="1" w:styleId="WW8Num53z1">
    <w:name w:val="WW8Num53z1"/>
    <w:rsid w:val="0049723E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49723E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49723E"/>
    <w:rPr>
      <w:rFonts w:ascii="Courier New" w:hAnsi="Courier New" w:cs="Courier New"/>
    </w:rPr>
  </w:style>
  <w:style w:type="character" w:customStyle="1" w:styleId="WW8Num74z2">
    <w:name w:val="WW8Num74z2"/>
    <w:rsid w:val="0049723E"/>
    <w:rPr>
      <w:rFonts w:ascii="Wingdings" w:hAnsi="Wingdings"/>
    </w:rPr>
  </w:style>
  <w:style w:type="character" w:customStyle="1" w:styleId="WW8Num77z0">
    <w:name w:val="WW8Num77z0"/>
    <w:rsid w:val="0049723E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49723E"/>
    <w:rPr>
      <w:rFonts w:ascii="Courier New" w:hAnsi="Courier New" w:cs="Courier New"/>
    </w:rPr>
  </w:style>
  <w:style w:type="character" w:customStyle="1" w:styleId="WW8Num82z1">
    <w:name w:val="WW8Num82z1"/>
    <w:rsid w:val="0049723E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49723E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49723E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49723E"/>
    <w:rPr>
      <w:rFonts w:ascii="MS Mincho" w:hAnsi="MS Mincho" w:cs="StarSymbol"/>
      <w:sz w:val="18"/>
      <w:szCs w:val="18"/>
    </w:rPr>
  </w:style>
  <w:style w:type="character" w:customStyle="1" w:styleId="34">
    <w:name w:val="Основной шрифт абзаца3"/>
    <w:rsid w:val="0049723E"/>
  </w:style>
  <w:style w:type="character" w:customStyle="1" w:styleId="WW-Absatz-Standardschriftart11111111111111111">
    <w:name w:val="WW-Absatz-Standardschriftart11111111111111111"/>
    <w:rsid w:val="0049723E"/>
  </w:style>
  <w:style w:type="character" w:customStyle="1" w:styleId="WW-Absatz-Standardschriftart111111111111111111">
    <w:name w:val="WW-Absatz-Standardschriftart111111111111111111"/>
    <w:rsid w:val="0049723E"/>
  </w:style>
  <w:style w:type="character" w:customStyle="1" w:styleId="WW8Num47z7">
    <w:name w:val="WW8Num47z7"/>
    <w:rsid w:val="0049723E"/>
    <w:rPr>
      <w:b/>
      <w:bCs/>
    </w:rPr>
  </w:style>
  <w:style w:type="character" w:customStyle="1" w:styleId="WW8Num49z2">
    <w:name w:val="WW8Num49z2"/>
    <w:rsid w:val="0049723E"/>
    <w:rPr>
      <w:b/>
      <w:bCs/>
    </w:rPr>
  </w:style>
  <w:style w:type="character" w:customStyle="1" w:styleId="WW8Num56z1">
    <w:name w:val="WW8Num56z1"/>
    <w:rsid w:val="0049723E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49723E"/>
    <w:rPr>
      <w:rFonts w:ascii="Courier New" w:hAnsi="Courier New" w:cs="Courier New"/>
    </w:rPr>
  </w:style>
  <w:style w:type="character" w:customStyle="1" w:styleId="WW8Num75z2">
    <w:name w:val="WW8Num75z2"/>
    <w:rsid w:val="0049723E"/>
    <w:rPr>
      <w:rFonts w:ascii="Wingdings" w:hAnsi="Wingdings"/>
    </w:rPr>
  </w:style>
  <w:style w:type="character" w:customStyle="1" w:styleId="WW8Num85z0">
    <w:name w:val="WW8Num85z0"/>
    <w:rsid w:val="0049723E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49723E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9723E"/>
  </w:style>
  <w:style w:type="character" w:customStyle="1" w:styleId="WW-Absatz-Standardschriftart11111111111111111111">
    <w:name w:val="WW-Absatz-Standardschriftart11111111111111111111"/>
    <w:rsid w:val="0049723E"/>
  </w:style>
  <w:style w:type="character" w:customStyle="1" w:styleId="WW-Absatz-Standardschriftart111111111111111111111">
    <w:name w:val="WW-Absatz-Standardschriftart111111111111111111111"/>
    <w:rsid w:val="0049723E"/>
  </w:style>
  <w:style w:type="character" w:customStyle="1" w:styleId="WW-Absatz-Standardschriftart1111111111111111111111">
    <w:name w:val="WW-Absatz-Standardschriftart1111111111111111111111"/>
    <w:rsid w:val="0049723E"/>
  </w:style>
  <w:style w:type="character" w:customStyle="1" w:styleId="WW8Num47z1">
    <w:name w:val="WW8Num47z1"/>
    <w:rsid w:val="0049723E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49723E"/>
    <w:rPr>
      <w:b/>
      <w:bCs/>
    </w:rPr>
  </w:style>
  <w:style w:type="character" w:customStyle="1" w:styleId="WW8Num50z2">
    <w:name w:val="WW8Num50z2"/>
    <w:rsid w:val="0049723E"/>
    <w:rPr>
      <w:b/>
      <w:bCs/>
    </w:rPr>
  </w:style>
  <w:style w:type="character" w:customStyle="1" w:styleId="WW8Num58z1">
    <w:name w:val="WW8Num58z1"/>
    <w:rsid w:val="0049723E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49723E"/>
    <w:rPr>
      <w:rFonts w:ascii="Courier New" w:hAnsi="Courier New" w:cs="Courier New"/>
    </w:rPr>
  </w:style>
  <w:style w:type="character" w:customStyle="1" w:styleId="WW8Num77z2">
    <w:name w:val="WW8Num77z2"/>
    <w:rsid w:val="0049723E"/>
    <w:rPr>
      <w:rFonts w:ascii="Wingdings" w:hAnsi="Wingdings"/>
    </w:rPr>
  </w:style>
  <w:style w:type="character" w:customStyle="1" w:styleId="WW8Num86z1">
    <w:name w:val="WW8Num86z1"/>
    <w:rsid w:val="0049723E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49723E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49723E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49723E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49723E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49723E"/>
    <w:rPr>
      <w:b w:val="0"/>
      <w:color w:val="000000"/>
    </w:rPr>
  </w:style>
  <w:style w:type="character" w:customStyle="1" w:styleId="WW8Num93z0">
    <w:name w:val="WW8Num93z0"/>
    <w:rsid w:val="0049723E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49723E"/>
    <w:rPr>
      <w:rFonts w:ascii="Courier New" w:hAnsi="Courier New"/>
    </w:rPr>
  </w:style>
  <w:style w:type="character" w:customStyle="1" w:styleId="WW8Num93z2">
    <w:name w:val="WW8Num93z2"/>
    <w:rsid w:val="0049723E"/>
    <w:rPr>
      <w:rFonts w:ascii="Wingdings" w:hAnsi="Wingdings"/>
    </w:rPr>
  </w:style>
  <w:style w:type="character" w:customStyle="1" w:styleId="WW8Num93z3">
    <w:name w:val="WW8Num93z3"/>
    <w:rsid w:val="0049723E"/>
    <w:rPr>
      <w:rFonts w:ascii="Symbol" w:hAnsi="Symbol"/>
    </w:rPr>
  </w:style>
  <w:style w:type="character" w:customStyle="1" w:styleId="27">
    <w:name w:val="Основной шрифт абзаца2"/>
    <w:rsid w:val="0049723E"/>
  </w:style>
  <w:style w:type="character" w:customStyle="1" w:styleId="WW-Absatz-Standardschriftart11111111111111111111111">
    <w:name w:val="WW-Absatz-Standardschriftart11111111111111111111111"/>
    <w:rsid w:val="0049723E"/>
  </w:style>
  <w:style w:type="character" w:customStyle="1" w:styleId="WW8Num48z1">
    <w:name w:val="WW8Num48z1"/>
    <w:rsid w:val="0049723E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49723E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49723E"/>
    <w:rPr>
      <w:b/>
      <w:bCs/>
    </w:rPr>
  </w:style>
  <w:style w:type="character" w:customStyle="1" w:styleId="WW8Num52z2">
    <w:name w:val="WW8Num52z2"/>
    <w:rsid w:val="0049723E"/>
    <w:rPr>
      <w:b/>
      <w:bCs/>
    </w:rPr>
  </w:style>
  <w:style w:type="character" w:customStyle="1" w:styleId="WW8Num57z1">
    <w:name w:val="WW8Num57z1"/>
    <w:rsid w:val="0049723E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49723E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49723E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49723E"/>
  </w:style>
  <w:style w:type="character" w:customStyle="1" w:styleId="WW-Absatz-Standardschriftart1111111111111111111111111">
    <w:name w:val="WW-Absatz-Standardschriftart1111111111111111111111111"/>
    <w:rsid w:val="0049723E"/>
  </w:style>
  <w:style w:type="character" w:customStyle="1" w:styleId="WW8Num80z2">
    <w:name w:val="WW8Num80z2"/>
    <w:rsid w:val="0049723E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49723E"/>
  </w:style>
  <w:style w:type="character" w:customStyle="1" w:styleId="WW-Absatz-Standardschriftart111111111111111111111111111">
    <w:name w:val="WW-Absatz-Standardschriftart111111111111111111111111111"/>
    <w:rsid w:val="0049723E"/>
  </w:style>
  <w:style w:type="character" w:customStyle="1" w:styleId="WW8Num81z2">
    <w:name w:val="WW8Num81z2"/>
    <w:rsid w:val="0049723E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49723E"/>
  </w:style>
  <w:style w:type="character" w:customStyle="1" w:styleId="WW-Absatz-Standardschriftart11111111111111111111111111111">
    <w:name w:val="WW-Absatz-Standardschriftart11111111111111111111111111111"/>
    <w:rsid w:val="0049723E"/>
  </w:style>
  <w:style w:type="character" w:customStyle="1" w:styleId="WW-Absatz-Standardschriftart111111111111111111111111111111">
    <w:name w:val="WW-Absatz-Standardschriftart111111111111111111111111111111"/>
    <w:rsid w:val="0049723E"/>
  </w:style>
  <w:style w:type="character" w:customStyle="1" w:styleId="WW8Num11z2">
    <w:name w:val="WW8Num11z2"/>
    <w:rsid w:val="0049723E"/>
    <w:rPr>
      <w:rFonts w:ascii="StarSymbol" w:hAnsi="StarSymbol"/>
    </w:rPr>
  </w:style>
  <w:style w:type="character" w:customStyle="1" w:styleId="WW8Num14z1">
    <w:name w:val="WW8Num14z1"/>
    <w:rsid w:val="0049723E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sid w:val="0049723E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49723E"/>
    <w:rPr>
      <w:b/>
      <w:bCs/>
    </w:rPr>
  </w:style>
  <w:style w:type="character" w:customStyle="1" w:styleId="WW8Num57z2">
    <w:name w:val="WW8Num57z2"/>
    <w:rsid w:val="0049723E"/>
    <w:rPr>
      <w:b/>
      <w:bCs/>
    </w:rPr>
  </w:style>
  <w:style w:type="character" w:customStyle="1" w:styleId="WW8Num61z1">
    <w:name w:val="WW8Num61z1"/>
    <w:rsid w:val="0049723E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49723E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49723E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49723E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49723E"/>
    <w:rPr>
      <w:rFonts w:ascii="Courier New" w:hAnsi="Courier New" w:cs="Courier New"/>
    </w:rPr>
  </w:style>
  <w:style w:type="character" w:customStyle="1" w:styleId="WW8Num88z2">
    <w:name w:val="WW8Num88z2"/>
    <w:rsid w:val="0049723E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49723E"/>
  </w:style>
  <w:style w:type="character" w:customStyle="1" w:styleId="af4">
    <w:name w:val="Маркеры списка"/>
    <w:rsid w:val="0049723E"/>
    <w:rPr>
      <w:rFonts w:ascii="StarSymbol" w:eastAsia="StarSymbol" w:hAnsi="StarSymbol" w:cs="StarSymbol"/>
      <w:sz w:val="18"/>
      <w:szCs w:val="18"/>
    </w:rPr>
  </w:style>
  <w:style w:type="character" w:customStyle="1" w:styleId="af5">
    <w:name w:val="Символ нумерации"/>
    <w:rsid w:val="0049723E"/>
    <w:rPr>
      <w:b w:val="0"/>
      <w:bCs w:val="0"/>
    </w:rPr>
  </w:style>
  <w:style w:type="character" w:customStyle="1" w:styleId="13">
    <w:name w:val="Основной шрифт абзаца1"/>
    <w:rsid w:val="0049723E"/>
  </w:style>
  <w:style w:type="character" w:styleId="af6">
    <w:name w:val="Emphasis"/>
    <w:qFormat/>
    <w:rsid w:val="0049723E"/>
    <w:rPr>
      <w:i/>
      <w:iCs/>
    </w:rPr>
  </w:style>
  <w:style w:type="character" w:customStyle="1" w:styleId="WW8Num21z1">
    <w:name w:val="WW8Num21z1"/>
    <w:rsid w:val="0049723E"/>
    <w:rPr>
      <w:rFonts w:ascii="Courier New" w:hAnsi="Courier New" w:cs="Courier New"/>
    </w:rPr>
  </w:style>
  <w:style w:type="character" w:customStyle="1" w:styleId="WW8Num21z3">
    <w:name w:val="WW8Num21z3"/>
    <w:rsid w:val="0049723E"/>
    <w:rPr>
      <w:rFonts w:ascii="Symbol" w:hAnsi="Symbol"/>
    </w:rPr>
  </w:style>
  <w:style w:type="character" w:customStyle="1" w:styleId="WW8Num1z0">
    <w:name w:val="WW8Num1z0"/>
    <w:rsid w:val="0049723E"/>
    <w:rPr>
      <w:rFonts w:ascii="Symbol" w:hAnsi="Symbol"/>
    </w:rPr>
  </w:style>
  <w:style w:type="character" w:customStyle="1" w:styleId="WW8Num1z1">
    <w:name w:val="WW8Num1z1"/>
    <w:rsid w:val="0049723E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49723E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49723E"/>
    <w:rPr>
      <w:rFonts w:ascii="Wingdings 2" w:hAnsi="Wingdings 2" w:cs="StarSymbol"/>
      <w:sz w:val="18"/>
      <w:szCs w:val="18"/>
    </w:rPr>
  </w:style>
  <w:style w:type="character" w:customStyle="1" w:styleId="43">
    <w:name w:val="Основной шрифт абзаца4"/>
    <w:rsid w:val="0049723E"/>
  </w:style>
  <w:style w:type="character" w:customStyle="1" w:styleId="WW8Num8z3">
    <w:name w:val="WW8Num8z3"/>
    <w:rsid w:val="0049723E"/>
    <w:rPr>
      <w:rFonts w:ascii="Symbol" w:hAnsi="Symbol"/>
    </w:rPr>
  </w:style>
  <w:style w:type="character" w:customStyle="1" w:styleId="WW8Num24z1">
    <w:name w:val="WW8Num24z1"/>
    <w:rsid w:val="0049723E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49723E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49723E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49723E"/>
    <w:rPr>
      <w:rFonts w:ascii="Wingdings" w:hAnsi="Wingdings"/>
      <w:b w:val="0"/>
      <w:bCs w:val="0"/>
    </w:rPr>
  </w:style>
  <w:style w:type="character" w:customStyle="1" w:styleId="WW8Num121z1">
    <w:name w:val="WW8Num121z1"/>
    <w:rsid w:val="0049723E"/>
    <w:rPr>
      <w:rFonts w:ascii="Wingdings 2" w:hAnsi="Wingdings 2"/>
      <w:sz w:val="20"/>
    </w:rPr>
  </w:style>
  <w:style w:type="character" w:customStyle="1" w:styleId="WW8Num121z2">
    <w:name w:val="WW8Num121z2"/>
    <w:rsid w:val="0049723E"/>
    <w:rPr>
      <w:rFonts w:ascii="StarSymbol" w:hAnsi="StarSymbol"/>
    </w:rPr>
  </w:style>
  <w:style w:type="character" w:customStyle="1" w:styleId="WW8Num34z2">
    <w:name w:val="WW8Num34z2"/>
    <w:rsid w:val="0049723E"/>
    <w:rPr>
      <w:rFonts w:ascii="Wingdings" w:hAnsi="Wingdings"/>
    </w:rPr>
  </w:style>
  <w:style w:type="character" w:customStyle="1" w:styleId="WW8Num12z2">
    <w:name w:val="WW8Num12z2"/>
    <w:rsid w:val="0049723E"/>
    <w:rPr>
      <w:rFonts w:ascii="Wingdings" w:hAnsi="Wingdings"/>
    </w:rPr>
  </w:style>
  <w:style w:type="character" w:customStyle="1" w:styleId="WW8Num124z0">
    <w:name w:val="WW8Num124z0"/>
    <w:rsid w:val="0049723E"/>
    <w:rPr>
      <w:rFonts w:ascii="Symbol" w:hAnsi="Symbol"/>
    </w:rPr>
  </w:style>
  <w:style w:type="character" w:styleId="af7">
    <w:name w:val="Strong"/>
    <w:qFormat/>
    <w:rsid w:val="0049723E"/>
    <w:rPr>
      <w:b/>
      <w:bCs/>
    </w:rPr>
  </w:style>
  <w:style w:type="character" w:customStyle="1" w:styleId="af8">
    <w:name w:val="Цветовое выделение"/>
    <w:rsid w:val="0049723E"/>
    <w:rPr>
      <w:b/>
      <w:bCs/>
      <w:color w:val="000080"/>
    </w:rPr>
  </w:style>
  <w:style w:type="character" w:customStyle="1" w:styleId="RTFNum31">
    <w:name w:val="RTF_Num 3 1"/>
    <w:rsid w:val="0049723E"/>
    <w:rPr>
      <w:sz w:val="18"/>
      <w:szCs w:val="18"/>
    </w:rPr>
  </w:style>
  <w:style w:type="character" w:customStyle="1" w:styleId="RTFNum32">
    <w:name w:val="RTF_Num 3 2"/>
    <w:rsid w:val="0049723E"/>
    <w:rPr>
      <w:sz w:val="18"/>
      <w:szCs w:val="18"/>
    </w:rPr>
  </w:style>
  <w:style w:type="character" w:customStyle="1" w:styleId="RTFNum33">
    <w:name w:val="RTF_Num 3 3"/>
    <w:rsid w:val="0049723E"/>
    <w:rPr>
      <w:sz w:val="18"/>
      <w:szCs w:val="18"/>
    </w:rPr>
  </w:style>
  <w:style w:type="character" w:customStyle="1" w:styleId="RTFNum34">
    <w:name w:val="RTF_Num 3 4"/>
    <w:rsid w:val="0049723E"/>
    <w:rPr>
      <w:sz w:val="18"/>
      <w:szCs w:val="18"/>
    </w:rPr>
  </w:style>
  <w:style w:type="character" w:customStyle="1" w:styleId="RTFNum35">
    <w:name w:val="RTF_Num 3 5"/>
    <w:rsid w:val="0049723E"/>
    <w:rPr>
      <w:sz w:val="18"/>
      <w:szCs w:val="18"/>
    </w:rPr>
  </w:style>
  <w:style w:type="character" w:customStyle="1" w:styleId="RTFNum36">
    <w:name w:val="RTF_Num 3 6"/>
    <w:rsid w:val="0049723E"/>
    <w:rPr>
      <w:sz w:val="18"/>
      <w:szCs w:val="18"/>
    </w:rPr>
  </w:style>
  <w:style w:type="character" w:customStyle="1" w:styleId="RTFNum37">
    <w:name w:val="RTF_Num 3 7"/>
    <w:rsid w:val="0049723E"/>
    <w:rPr>
      <w:sz w:val="18"/>
      <w:szCs w:val="18"/>
    </w:rPr>
  </w:style>
  <w:style w:type="character" w:customStyle="1" w:styleId="RTFNum38">
    <w:name w:val="RTF_Num 3 8"/>
    <w:rsid w:val="0049723E"/>
    <w:rPr>
      <w:sz w:val="18"/>
      <w:szCs w:val="18"/>
    </w:rPr>
  </w:style>
  <w:style w:type="character" w:customStyle="1" w:styleId="RTFNum39">
    <w:name w:val="RTF_Num 3 9"/>
    <w:rsid w:val="0049723E"/>
    <w:rPr>
      <w:sz w:val="18"/>
      <w:szCs w:val="18"/>
    </w:rPr>
  </w:style>
  <w:style w:type="character" w:customStyle="1" w:styleId="WW8Num103z0">
    <w:name w:val="WW8Num103z0"/>
    <w:rsid w:val="0049723E"/>
    <w:rPr>
      <w:rFonts w:ascii="MS Mincho" w:hAnsi="MS Mincho" w:cs="StarSymbol"/>
      <w:sz w:val="18"/>
      <w:szCs w:val="18"/>
    </w:rPr>
  </w:style>
  <w:style w:type="character" w:customStyle="1" w:styleId="51">
    <w:name w:val="Основной шрифт абзаца5"/>
    <w:rsid w:val="0049723E"/>
  </w:style>
  <w:style w:type="character" w:customStyle="1" w:styleId="FontStyle154">
    <w:name w:val="Font Style154"/>
    <w:rsid w:val="0049723E"/>
    <w:rPr>
      <w:rFonts w:ascii="Times New Roman" w:hAnsi="Times New Roman" w:cs="Times New Roman"/>
      <w:sz w:val="24"/>
      <w:szCs w:val="24"/>
    </w:rPr>
  </w:style>
  <w:style w:type="character" w:customStyle="1" w:styleId="af9">
    <w:name w:val="Текст в заданном формате Знак"/>
    <w:rsid w:val="0049723E"/>
    <w:rPr>
      <w:rFonts w:ascii="Courier New" w:eastAsia="Courier New" w:hAnsi="Courier New" w:cs="Courier New"/>
      <w:kern w:val="1"/>
      <w:lang w:val="ru-RU" w:eastAsia="ar-SA" w:bidi="ar-SA"/>
    </w:rPr>
  </w:style>
  <w:style w:type="paragraph" w:styleId="afa">
    <w:name w:val="List"/>
    <w:basedOn w:val="a0"/>
    <w:semiHidden/>
    <w:rsid w:val="0049723E"/>
    <w:rPr>
      <w:rFonts w:cs="Tahoma"/>
    </w:rPr>
  </w:style>
  <w:style w:type="paragraph" w:customStyle="1" w:styleId="35">
    <w:name w:val="Название3"/>
    <w:basedOn w:val="a"/>
    <w:rsid w:val="0049723E"/>
    <w:pPr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color w:val="auto"/>
      <w:kern w:val="1"/>
      <w:lang w:eastAsia="ar-SA" w:bidi="ar-SA"/>
    </w:rPr>
  </w:style>
  <w:style w:type="paragraph" w:customStyle="1" w:styleId="36">
    <w:name w:val="Указатель3"/>
    <w:basedOn w:val="a"/>
    <w:rsid w:val="0049723E"/>
    <w:pPr>
      <w:suppressLineNumbers/>
      <w:suppressAutoHyphens/>
    </w:pPr>
    <w:rPr>
      <w:rFonts w:ascii="Times New Roman" w:eastAsia="Lucida Sans Unicode" w:hAnsi="Times New Roman" w:cs="Tahoma"/>
      <w:color w:val="auto"/>
      <w:kern w:val="1"/>
      <w:lang w:eastAsia="ar-SA" w:bidi="ar-SA"/>
    </w:rPr>
  </w:style>
  <w:style w:type="paragraph" w:customStyle="1" w:styleId="28">
    <w:name w:val="Название2"/>
    <w:basedOn w:val="a"/>
    <w:rsid w:val="0049723E"/>
    <w:pPr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color w:val="auto"/>
      <w:kern w:val="1"/>
      <w:lang w:eastAsia="ar-SA" w:bidi="ar-SA"/>
    </w:rPr>
  </w:style>
  <w:style w:type="paragraph" w:customStyle="1" w:styleId="29">
    <w:name w:val="Указатель2"/>
    <w:basedOn w:val="a"/>
    <w:rsid w:val="0049723E"/>
    <w:pPr>
      <w:suppressLineNumbers/>
      <w:suppressAutoHyphens/>
    </w:pPr>
    <w:rPr>
      <w:rFonts w:ascii="Times New Roman" w:eastAsia="Lucida Sans Unicode" w:hAnsi="Times New Roman" w:cs="Tahoma"/>
      <w:color w:val="auto"/>
      <w:kern w:val="1"/>
      <w:lang w:eastAsia="ar-SA" w:bidi="ar-SA"/>
    </w:rPr>
  </w:style>
  <w:style w:type="paragraph" w:styleId="afb">
    <w:name w:val="Title"/>
    <w:basedOn w:val="11"/>
    <w:next w:val="afc"/>
    <w:link w:val="afd"/>
    <w:qFormat/>
    <w:rsid w:val="0049723E"/>
  </w:style>
  <w:style w:type="character" w:customStyle="1" w:styleId="afd">
    <w:name w:val="Заголовок Знак"/>
    <w:basedOn w:val="a1"/>
    <w:link w:val="afb"/>
    <w:rsid w:val="0049723E"/>
    <w:rPr>
      <w:rFonts w:ascii="Arial" w:eastAsia="Lucida Sans Unicode" w:hAnsi="Arial" w:cs="Tahoma"/>
      <w:kern w:val="1"/>
      <w:sz w:val="28"/>
      <w:szCs w:val="28"/>
      <w:lang w:eastAsia="ar-SA" w:bidi="ar-SA"/>
    </w:rPr>
  </w:style>
  <w:style w:type="paragraph" w:styleId="afc">
    <w:name w:val="Subtitle"/>
    <w:basedOn w:val="11"/>
    <w:next w:val="a0"/>
    <w:link w:val="afe"/>
    <w:qFormat/>
    <w:rsid w:val="0049723E"/>
    <w:pPr>
      <w:jc w:val="center"/>
    </w:pPr>
    <w:rPr>
      <w:i/>
      <w:iCs/>
    </w:rPr>
  </w:style>
  <w:style w:type="character" w:customStyle="1" w:styleId="afe">
    <w:name w:val="Подзаголовок Знак"/>
    <w:basedOn w:val="a1"/>
    <w:link w:val="afc"/>
    <w:rsid w:val="0049723E"/>
    <w:rPr>
      <w:rFonts w:ascii="Arial" w:eastAsia="Lucida Sans Unicode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1"/>
    <w:basedOn w:val="a"/>
    <w:rsid w:val="0049723E"/>
    <w:pPr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color w:val="auto"/>
      <w:kern w:val="1"/>
      <w:lang w:eastAsia="ar-SA" w:bidi="ar-SA"/>
    </w:rPr>
  </w:style>
  <w:style w:type="paragraph" w:customStyle="1" w:styleId="15">
    <w:name w:val="Указатель1"/>
    <w:basedOn w:val="a"/>
    <w:rsid w:val="0049723E"/>
    <w:pPr>
      <w:suppressLineNumbers/>
      <w:suppressAutoHyphens/>
    </w:pPr>
    <w:rPr>
      <w:rFonts w:ascii="Times New Roman" w:eastAsia="Lucida Sans Unicode" w:hAnsi="Times New Roman" w:cs="Tahoma"/>
      <w:color w:val="auto"/>
      <w:kern w:val="1"/>
      <w:lang w:eastAsia="ar-SA" w:bidi="ar-SA"/>
    </w:rPr>
  </w:style>
  <w:style w:type="paragraph" w:styleId="aff">
    <w:name w:val="Body Text Indent"/>
    <w:basedOn w:val="a"/>
    <w:link w:val="aff0"/>
    <w:rsid w:val="0049723E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character" w:customStyle="1" w:styleId="aff0">
    <w:name w:val="Основной текст с отступом Знак"/>
    <w:basedOn w:val="a1"/>
    <w:link w:val="aff"/>
    <w:rsid w:val="0049723E"/>
    <w:rPr>
      <w:rFonts w:ascii="Times New Roman" w:eastAsia="Lucida Sans Unicode" w:hAnsi="Times New Roman" w:cs="Times New Roman"/>
      <w:kern w:val="1"/>
      <w:lang w:eastAsia="ar-SA" w:bidi="ar-SA"/>
    </w:rPr>
  </w:style>
  <w:style w:type="paragraph" w:customStyle="1" w:styleId="ConsPlusNormal">
    <w:name w:val="ConsPlusNormal"/>
    <w:next w:val="a"/>
    <w:rsid w:val="0049723E"/>
    <w:pPr>
      <w:suppressAutoHyphens/>
      <w:autoSpaceDE w:val="0"/>
      <w:ind w:firstLine="720"/>
    </w:pPr>
    <w:rPr>
      <w:rFonts w:ascii="Arial" w:eastAsia="Arial" w:hAnsi="Arial" w:cs="Arial"/>
      <w:color w:val="000000"/>
      <w:kern w:val="1"/>
      <w:sz w:val="20"/>
      <w:szCs w:val="20"/>
      <w:lang w:eastAsia="en-US" w:bidi="en-US"/>
    </w:rPr>
  </w:style>
  <w:style w:type="paragraph" w:customStyle="1" w:styleId="aff1">
    <w:name w:val="Содержимое таблицы"/>
    <w:basedOn w:val="a"/>
    <w:rsid w:val="0049723E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220">
    <w:name w:val="Основной текст 22"/>
    <w:basedOn w:val="a"/>
    <w:rsid w:val="0049723E"/>
    <w:pPr>
      <w:suppressAutoHyphens/>
      <w:ind w:right="-288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16">
    <w:name w:val="Текст1"/>
    <w:basedOn w:val="a"/>
    <w:rsid w:val="0049723E"/>
    <w:pPr>
      <w:suppressAutoHyphens/>
    </w:pPr>
    <w:rPr>
      <w:rFonts w:ascii="Courier New" w:eastAsia="Lucida Sans Unicode" w:hAnsi="Courier New" w:cs="Courier New"/>
      <w:color w:val="auto"/>
      <w:kern w:val="1"/>
      <w:sz w:val="20"/>
      <w:szCs w:val="20"/>
      <w:lang w:eastAsia="ar-SA" w:bidi="ar-SA"/>
    </w:rPr>
  </w:style>
  <w:style w:type="paragraph" w:customStyle="1" w:styleId="2a">
    <w:name w:val="Текст2"/>
    <w:basedOn w:val="a"/>
    <w:rsid w:val="0049723E"/>
    <w:pPr>
      <w:suppressAutoHyphens/>
    </w:pPr>
    <w:rPr>
      <w:rFonts w:ascii="Courier New" w:eastAsia="Lucida Sans Unicode" w:hAnsi="Courier New" w:cs="Courier New"/>
      <w:color w:val="auto"/>
      <w:kern w:val="1"/>
      <w:sz w:val="20"/>
      <w:szCs w:val="20"/>
      <w:lang w:eastAsia="ar-SA" w:bidi="ar-SA"/>
    </w:rPr>
  </w:style>
  <w:style w:type="character" w:customStyle="1" w:styleId="17">
    <w:name w:val="Нижний колонтитул Знак1"/>
    <w:basedOn w:val="a1"/>
    <w:uiPriority w:val="99"/>
    <w:rsid w:val="0049723E"/>
    <w:rPr>
      <w:rFonts w:eastAsia="Lucida Sans Unicode"/>
      <w:kern w:val="1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49723E"/>
    <w:pPr>
      <w:suppressAutoHyphens/>
      <w:ind w:firstLine="360"/>
    </w:pPr>
    <w:rPr>
      <w:rFonts w:ascii="Times New Roman" w:eastAsia="Lucida Sans Unicode" w:hAnsi="Times New Roman" w:cs="Times New Roman"/>
      <w:color w:val="auto"/>
      <w:kern w:val="1"/>
      <w:sz w:val="28"/>
      <w:szCs w:val="28"/>
      <w:lang w:eastAsia="ar-SA" w:bidi="ar-SA"/>
    </w:rPr>
  </w:style>
  <w:style w:type="paragraph" w:customStyle="1" w:styleId="aff2">
    <w:name w:val="Заголовок таблицы"/>
    <w:basedOn w:val="aff1"/>
    <w:rsid w:val="0049723E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49723E"/>
    <w:pPr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320">
    <w:name w:val="Основной текст 32"/>
    <w:basedOn w:val="a"/>
    <w:rsid w:val="0049723E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basedOn w:val="a"/>
    <w:next w:val="ConsPlusNormal"/>
    <w:rsid w:val="0049723E"/>
    <w:pPr>
      <w:suppressAutoHyphens/>
      <w:autoSpaceDE w:val="0"/>
    </w:pPr>
    <w:rPr>
      <w:rFonts w:ascii="Courier New" w:eastAsia="Courier New" w:hAnsi="Courier New" w:cs="Courier New"/>
      <w:color w:val="auto"/>
      <w:kern w:val="1"/>
      <w:sz w:val="20"/>
      <w:szCs w:val="20"/>
      <w:lang w:eastAsia="ar-SA" w:bidi="ar-SA"/>
    </w:rPr>
  </w:style>
  <w:style w:type="paragraph" w:customStyle="1" w:styleId="ConsPlusTitle">
    <w:name w:val="ConsPlusTitle"/>
    <w:basedOn w:val="a"/>
    <w:next w:val="ConsPlusNormal"/>
    <w:rsid w:val="0049723E"/>
    <w:pPr>
      <w:suppressAutoHyphens/>
      <w:autoSpaceDE w:val="0"/>
    </w:pPr>
    <w:rPr>
      <w:rFonts w:ascii="Arial" w:eastAsia="Arial" w:hAnsi="Arial" w:cs="Arial"/>
      <w:b/>
      <w:bCs/>
      <w:color w:val="auto"/>
      <w:kern w:val="1"/>
      <w:sz w:val="20"/>
      <w:szCs w:val="20"/>
      <w:lang w:eastAsia="ar-SA" w:bidi="ar-SA"/>
    </w:rPr>
  </w:style>
  <w:style w:type="paragraph" w:customStyle="1" w:styleId="ConsPlusCell">
    <w:name w:val="ConsPlusCell"/>
    <w:basedOn w:val="a"/>
    <w:rsid w:val="0049723E"/>
    <w:pPr>
      <w:suppressAutoHyphens/>
      <w:autoSpaceDE w:val="0"/>
    </w:pPr>
    <w:rPr>
      <w:rFonts w:ascii="Arial" w:eastAsia="Arial" w:hAnsi="Arial" w:cs="Arial"/>
      <w:color w:val="auto"/>
      <w:kern w:val="1"/>
      <w:sz w:val="20"/>
      <w:szCs w:val="20"/>
      <w:lang w:eastAsia="ar-SA" w:bidi="ar-SA"/>
    </w:rPr>
  </w:style>
  <w:style w:type="paragraph" w:customStyle="1" w:styleId="ConsPlusDocList">
    <w:name w:val="ConsPlusDocList"/>
    <w:basedOn w:val="a"/>
    <w:rsid w:val="0049723E"/>
    <w:pPr>
      <w:suppressAutoHyphens/>
      <w:autoSpaceDE w:val="0"/>
    </w:pPr>
    <w:rPr>
      <w:rFonts w:ascii="Courier New" w:eastAsia="Courier New" w:hAnsi="Courier New" w:cs="Courier New"/>
      <w:color w:val="auto"/>
      <w:kern w:val="1"/>
      <w:sz w:val="20"/>
      <w:szCs w:val="20"/>
      <w:lang w:eastAsia="ar-SA" w:bidi="ar-SA"/>
    </w:rPr>
  </w:style>
  <w:style w:type="paragraph" w:customStyle="1" w:styleId="330">
    <w:name w:val="Основной текст 33"/>
    <w:basedOn w:val="a"/>
    <w:rsid w:val="0049723E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rsid w:val="0049723E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  <w:sz w:val="16"/>
      <w:szCs w:val="16"/>
      <w:lang w:eastAsia="ar-SA" w:bidi="ar-SA"/>
    </w:rPr>
  </w:style>
  <w:style w:type="paragraph" w:customStyle="1" w:styleId="ConsNormal">
    <w:name w:val="ConsNormal"/>
    <w:rsid w:val="0049723E"/>
    <w:pPr>
      <w:suppressAutoHyphens/>
      <w:autoSpaceDE w:val="0"/>
      <w:ind w:right="19772" w:firstLine="720"/>
    </w:pPr>
    <w:rPr>
      <w:rFonts w:ascii="Arial" w:eastAsia="Arial" w:hAnsi="Arial" w:cs="Arial"/>
      <w:kern w:val="1"/>
      <w:sz w:val="20"/>
      <w:szCs w:val="20"/>
      <w:lang w:eastAsia="ar-SA" w:bidi="ar-SA"/>
    </w:rPr>
  </w:style>
  <w:style w:type="paragraph" w:customStyle="1" w:styleId="18">
    <w:name w:val="Обычный1"/>
    <w:rsid w:val="0049723E"/>
    <w:pPr>
      <w:widowControl/>
      <w:suppressAutoHyphens/>
      <w:spacing w:before="100" w:after="100"/>
    </w:pPr>
    <w:rPr>
      <w:rFonts w:ascii="Times New Roman" w:eastAsia="Arial" w:hAnsi="Times New Roman" w:cs="Times New Roman"/>
      <w:kern w:val="1"/>
      <w:szCs w:val="20"/>
      <w:lang w:eastAsia="ar-SA" w:bidi="ar-SA"/>
    </w:rPr>
  </w:style>
  <w:style w:type="paragraph" w:customStyle="1" w:styleId="311">
    <w:name w:val="Основной текст с отступом 31"/>
    <w:basedOn w:val="a"/>
    <w:rsid w:val="0049723E"/>
    <w:pPr>
      <w:suppressAutoHyphens/>
      <w:spacing w:after="120"/>
      <w:ind w:left="283"/>
    </w:pPr>
    <w:rPr>
      <w:rFonts w:ascii="Times New Roman" w:eastAsia="Lucida Sans Unicode" w:hAnsi="Times New Roman" w:cs="Times New Roman"/>
      <w:color w:val="auto"/>
      <w:kern w:val="1"/>
      <w:sz w:val="16"/>
      <w:szCs w:val="16"/>
      <w:lang w:eastAsia="ar-SA" w:bidi="ar-SA"/>
    </w:rPr>
  </w:style>
  <w:style w:type="paragraph" w:customStyle="1" w:styleId="aff3">
    <w:name w:val="Текст в заданном формате"/>
    <w:basedOn w:val="a"/>
    <w:rsid w:val="0049723E"/>
    <w:pPr>
      <w:suppressAutoHyphens/>
    </w:pPr>
    <w:rPr>
      <w:rFonts w:ascii="Courier New" w:eastAsia="Courier New" w:hAnsi="Courier New" w:cs="Courier New"/>
      <w:color w:val="auto"/>
      <w:kern w:val="1"/>
      <w:sz w:val="20"/>
      <w:szCs w:val="20"/>
      <w:lang w:eastAsia="ar-SA" w:bidi="ar-SA"/>
    </w:rPr>
  </w:style>
  <w:style w:type="paragraph" w:customStyle="1" w:styleId="aff4">
    <w:name w:val="?????????? ???????"/>
    <w:basedOn w:val="a"/>
    <w:rsid w:val="0049723E"/>
    <w:pPr>
      <w:suppressLineNumbers/>
      <w:suppressAutoHyphens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3f3f3f3f3f3f3f3f3f3f3f3f3f2">
    <w:name w:val="О3fс3fн3fо3fв3fн3fо3fй3f т3fе3fк3fс3fт3f 2"/>
    <w:basedOn w:val="a"/>
    <w:rsid w:val="0049723E"/>
    <w:pPr>
      <w:suppressAutoHyphens/>
      <w:spacing w:after="120" w:line="480" w:lineRule="auto"/>
    </w:pPr>
    <w:rPr>
      <w:rFonts w:ascii="Times New Roman" w:eastAsia="Lucida Sans Unicode" w:hAnsi="Times New Roman" w:cs="Tahoma"/>
      <w:kern w:val="1"/>
      <w:lang w:val="en-US" w:eastAsia="ar-SA" w:bidi="ar-SA"/>
    </w:rPr>
  </w:style>
  <w:style w:type="paragraph" w:customStyle="1" w:styleId="3f3f3f3f3f3f3f3f3f3f3f3f3f3f3f">
    <w:name w:val="Н3fа3fз3fв3fа3fн3fи3fе3f т3fа3fб3fл3fи3fц3fы3f"/>
    <w:basedOn w:val="a"/>
    <w:rsid w:val="0049723E"/>
    <w:pPr>
      <w:keepNext/>
      <w:keepLines/>
      <w:suppressAutoHyphens/>
      <w:spacing w:before="120"/>
      <w:ind w:left="357" w:right="357" w:firstLine="720"/>
      <w:jc w:val="right"/>
    </w:pPr>
    <w:rPr>
      <w:rFonts w:ascii="Arial" w:eastAsia="Lucida Sans Unicode" w:hAnsi="Arial" w:cs="Tahoma"/>
      <w:b/>
      <w:kern w:val="1"/>
      <w:szCs w:val="20"/>
      <w:lang w:val="en-US" w:eastAsia="ar-SA" w:bidi="ar-SA"/>
    </w:rPr>
  </w:style>
  <w:style w:type="paragraph" w:customStyle="1" w:styleId="3f3f3f3f3f3f3f12">
    <w:name w:val="т3fа3fб3fл3fи3fц3fы3f 12"/>
    <w:basedOn w:val="a"/>
    <w:rsid w:val="0049723E"/>
    <w:pPr>
      <w:keepLines/>
      <w:suppressAutoHyphens/>
      <w:jc w:val="both"/>
    </w:pPr>
    <w:rPr>
      <w:rFonts w:ascii="Times New Roman" w:eastAsia="Lucida Sans Unicode" w:hAnsi="Times New Roman" w:cs="Tahoma"/>
      <w:kern w:val="1"/>
      <w:szCs w:val="20"/>
      <w:lang w:val="en-US" w:eastAsia="ar-SA" w:bidi="ar-SA"/>
    </w:rPr>
  </w:style>
  <w:style w:type="paragraph" w:customStyle="1" w:styleId="321">
    <w:name w:val="Основной текст с отступом 32"/>
    <w:basedOn w:val="a"/>
    <w:rsid w:val="0049723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kern w:val="1"/>
      <w:sz w:val="16"/>
      <w:szCs w:val="16"/>
      <w:lang w:eastAsia="ar-SA" w:bidi="ar-SA"/>
    </w:rPr>
  </w:style>
  <w:style w:type="paragraph" w:customStyle="1" w:styleId="Default">
    <w:name w:val="Default"/>
    <w:rsid w:val="0049723E"/>
    <w:pPr>
      <w:widowControl/>
      <w:suppressAutoHyphens/>
      <w:autoSpaceDE w:val="0"/>
    </w:pPr>
    <w:rPr>
      <w:rFonts w:ascii="Arial" w:eastAsia="Arial" w:hAnsi="Arial" w:cs="Arial"/>
      <w:color w:val="000000"/>
      <w:kern w:val="1"/>
      <w:lang w:eastAsia="ar-SA" w:bidi="ar-SA"/>
    </w:rPr>
  </w:style>
  <w:style w:type="paragraph" w:styleId="aff5">
    <w:name w:val="Normal (Web)"/>
    <w:basedOn w:val="a"/>
    <w:uiPriority w:val="99"/>
    <w:rsid w:val="0049723E"/>
    <w:pPr>
      <w:widowControl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211">
    <w:name w:val="Маркированный список 21"/>
    <w:basedOn w:val="a"/>
    <w:rsid w:val="0049723E"/>
    <w:pPr>
      <w:widowControl/>
      <w:tabs>
        <w:tab w:val="left" w:pos="-6361"/>
      </w:tabs>
      <w:ind w:left="1315" w:hanging="360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230">
    <w:name w:val="Основной текст с отступом 23"/>
    <w:basedOn w:val="a"/>
    <w:rsid w:val="0049723E"/>
    <w:pPr>
      <w:suppressAutoHyphens/>
      <w:ind w:right="276" w:firstLine="567"/>
    </w:pPr>
    <w:rPr>
      <w:rFonts w:ascii="Times New Roman" w:eastAsia="Lucida Sans Unicode" w:hAnsi="Times New Roman" w:cs="Times New Roman"/>
      <w:color w:val="auto"/>
      <w:kern w:val="1"/>
      <w:sz w:val="20"/>
      <w:szCs w:val="20"/>
      <w:lang w:eastAsia="ar-SA" w:bidi="ar-SA"/>
    </w:rPr>
  </w:style>
  <w:style w:type="paragraph" w:styleId="aff6">
    <w:name w:val="footnote text"/>
    <w:basedOn w:val="a"/>
    <w:link w:val="aff7"/>
    <w:semiHidden/>
    <w:rsid w:val="0049723E"/>
    <w:pPr>
      <w:suppressAutoHyphens/>
      <w:autoSpaceDE w:val="0"/>
    </w:pPr>
    <w:rPr>
      <w:rFonts w:ascii="Times New Roman" w:eastAsia="Lucida Sans Unicode" w:hAnsi="Times New Roman" w:cs="Times New Roman"/>
      <w:color w:val="auto"/>
      <w:kern w:val="1"/>
      <w:sz w:val="20"/>
      <w:szCs w:val="20"/>
      <w:lang w:eastAsia="ar-SA" w:bidi="ar-SA"/>
    </w:rPr>
  </w:style>
  <w:style w:type="character" w:customStyle="1" w:styleId="aff7">
    <w:name w:val="Текст сноски Знак"/>
    <w:basedOn w:val="a1"/>
    <w:link w:val="aff6"/>
    <w:semiHidden/>
    <w:rsid w:val="0049723E"/>
    <w:rPr>
      <w:rFonts w:ascii="Times New Roman" w:eastAsia="Lucida Sans Unicode" w:hAnsi="Times New Roman" w:cs="Times New Roman"/>
      <w:kern w:val="1"/>
      <w:sz w:val="20"/>
      <w:szCs w:val="20"/>
      <w:lang w:eastAsia="ar-SA" w:bidi="ar-SA"/>
    </w:rPr>
  </w:style>
  <w:style w:type="paragraph" w:customStyle="1" w:styleId="aff8">
    <w:name w:val="Содержимое врезки"/>
    <w:basedOn w:val="a0"/>
    <w:rsid w:val="0049723E"/>
  </w:style>
  <w:style w:type="paragraph" w:styleId="HTML">
    <w:name w:val="HTML Preformatted"/>
    <w:basedOn w:val="a"/>
    <w:link w:val="HTML0"/>
    <w:uiPriority w:val="99"/>
    <w:rsid w:val="004972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1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1"/>
    <w:link w:val="HTML"/>
    <w:uiPriority w:val="99"/>
    <w:rsid w:val="0049723E"/>
    <w:rPr>
      <w:rFonts w:ascii="Courier New" w:eastAsia="Times New Roman" w:hAnsi="Courier New" w:cs="Courier New"/>
      <w:kern w:val="1"/>
      <w:sz w:val="20"/>
      <w:szCs w:val="20"/>
      <w:lang w:eastAsia="ar-SA" w:bidi="ar-SA"/>
    </w:rPr>
  </w:style>
  <w:style w:type="character" w:styleId="aff9">
    <w:name w:val="footnote reference"/>
    <w:uiPriority w:val="99"/>
    <w:semiHidden/>
    <w:unhideWhenUsed/>
    <w:rsid w:val="0049723E"/>
    <w:rPr>
      <w:vertAlign w:val="superscript"/>
    </w:rPr>
  </w:style>
  <w:style w:type="table" w:styleId="affa">
    <w:name w:val="Table Grid"/>
    <w:basedOn w:val="a2"/>
    <w:uiPriority w:val="59"/>
    <w:rsid w:val="0049723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dfootnote">
    <w:name w:val="sdfootnote"/>
    <w:basedOn w:val="a"/>
    <w:rsid w:val="0049723E"/>
    <w:pPr>
      <w:widowControl/>
      <w:spacing w:before="100" w:beforeAutospacing="1"/>
      <w:ind w:left="284" w:hanging="28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FR2">
    <w:name w:val="FR2"/>
    <w:rsid w:val="0049723E"/>
    <w:pPr>
      <w:suppressAutoHyphens/>
      <w:autoSpaceDE w:val="0"/>
      <w:spacing w:line="300" w:lineRule="auto"/>
      <w:ind w:firstLine="120"/>
    </w:pPr>
    <w:rPr>
      <w:rFonts w:ascii="Times New Roman" w:eastAsia="Arial" w:hAnsi="Times New Roman" w:cs="Times New Roman"/>
      <w:sz w:val="28"/>
      <w:szCs w:val="28"/>
      <w:lang w:eastAsia="ar-SA" w:bidi="ar-SA"/>
    </w:rPr>
  </w:style>
  <w:style w:type="character" w:customStyle="1" w:styleId="affb">
    <w:name w:val="Символ сноски"/>
    <w:rsid w:val="0049723E"/>
    <w:rPr>
      <w:vertAlign w:val="superscript"/>
    </w:rPr>
  </w:style>
  <w:style w:type="character" w:customStyle="1" w:styleId="c1">
    <w:name w:val="c1"/>
    <w:basedOn w:val="13"/>
    <w:rsid w:val="0049723E"/>
  </w:style>
  <w:style w:type="paragraph" w:styleId="affc">
    <w:name w:val="List Paragraph"/>
    <w:basedOn w:val="a"/>
    <w:uiPriority w:val="34"/>
    <w:qFormat/>
    <w:rsid w:val="0049723E"/>
    <w:pPr>
      <w:suppressAutoHyphens/>
      <w:ind w:left="720"/>
    </w:pPr>
    <w:rPr>
      <w:rFonts w:ascii="Times New Roman" w:hAnsi="Times New Roman" w:cs="Times New Roman"/>
      <w:color w:val="auto"/>
      <w:kern w:val="1"/>
      <w:lang w:bidi="ar-SA"/>
    </w:rPr>
  </w:style>
  <w:style w:type="character" w:styleId="affd">
    <w:name w:val="page number"/>
    <w:basedOn w:val="a1"/>
    <w:rsid w:val="0049723E"/>
  </w:style>
  <w:style w:type="paragraph" w:customStyle="1" w:styleId="affe">
    <w:name w:val="Основной"/>
    <w:basedOn w:val="aff"/>
    <w:rsid w:val="0049723E"/>
    <w:pPr>
      <w:widowControl/>
      <w:suppressAutoHyphens w:val="0"/>
      <w:spacing w:after="0"/>
      <w:ind w:left="0" w:firstLine="680"/>
      <w:jc w:val="both"/>
    </w:pPr>
    <w:rPr>
      <w:rFonts w:eastAsia="Times New Roman"/>
      <w:sz w:val="28"/>
      <w:szCs w:val="20"/>
    </w:rPr>
  </w:style>
  <w:style w:type="numbering" w:customStyle="1" w:styleId="2b">
    <w:name w:val="Нет списка2"/>
    <w:next w:val="a3"/>
    <w:uiPriority w:val="99"/>
    <w:semiHidden/>
    <w:unhideWhenUsed/>
    <w:rsid w:val="0049723E"/>
  </w:style>
  <w:style w:type="character" w:customStyle="1" w:styleId="afff">
    <w:name w:val="Подпись к таблице_"/>
    <w:basedOn w:val="a1"/>
    <w:link w:val="afff0"/>
    <w:rsid w:val="004972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4 pt"/>
    <w:basedOn w:val="21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">
    <w:name w:val="Колонтитул (2)_"/>
    <w:basedOn w:val="a1"/>
    <w:link w:val="2d"/>
    <w:rsid w:val="004972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">
    <w:name w:val="Основной текст (2) + Малые прописные"/>
    <w:basedOn w:val="21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TimesNewRoman10pt">
    <w:name w:val="Основной текст (5) + Times New Roman;10 pt;Не полужирный"/>
    <w:basedOn w:val="5"/>
    <w:rsid w:val="00497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49723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Полужирный;Интервал 0 pt"/>
    <w:basedOn w:val="41"/>
    <w:rsid w:val="00497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9">
    <w:name w:val="Заголовок №1_"/>
    <w:basedOn w:val="a1"/>
    <w:rsid w:val="0049723E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1a">
    <w:name w:val="Заголовок №1"/>
    <w:basedOn w:val="19"/>
    <w:rsid w:val="0049723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TimesNewRoman17pt">
    <w:name w:val="Заголовок №1 + Times New Roman;17 pt;Полужирный;Не курсив"/>
    <w:basedOn w:val="19"/>
    <w:rsid w:val="004972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Sylfaen17pt0pt">
    <w:name w:val="Заголовок №1 + Sylfaen;17 pt;Интервал 0 pt"/>
    <w:basedOn w:val="19"/>
    <w:rsid w:val="0049723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7FranklinGothicHeavy8pt0pt">
    <w:name w:val="Основной текст (7) + Franklin Gothic Heavy;8 pt;Курсив;Малые прописные;Интервал 0 pt"/>
    <w:basedOn w:val="7"/>
    <w:rsid w:val="0049723E"/>
    <w:rPr>
      <w:rFonts w:ascii="Franklin Gothic Heavy" w:eastAsia="Franklin Gothic Heavy" w:hAnsi="Franklin Gothic Heavy" w:cs="Franklin Gothic Heavy"/>
      <w:b w:val="0"/>
      <w:bCs w:val="0"/>
      <w:i/>
      <w:iCs/>
      <w:smallCaps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7">
    <w:name w:val="Колонтитул (3)_"/>
    <w:basedOn w:val="a1"/>
    <w:rsid w:val="0049723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8">
    <w:name w:val="Колонтитул (3)"/>
    <w:basedOn w:val="37"/>
    <w:rsid w:val="0049723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7pt0pt200">
    <w:name w:val="Колонтитул (3) + 7 pt;Курсив;Интервал 0 pt;Масштаб 200%"/>
    <w:basedOn w:val="37"/>
    <w:rsid w:val="0049723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200"/>
      <w:position w:val="0"/>
      <w:sz w:val="14"/>
      <w:szCs w:val="14"/>
      <w:u w:val="none"/>
      <w:lang w:val="en-US" w:eastAsia="en-US" w:bidi="en-US"/>
    </w:rPr>
  </w:style>
  <w:style w:type="paragraph" w:customStyle="1" w:styleId="afff0">
    <w:name w:val="Подпись к таблице"/>
    <w:basedOn w:val="a"/>
    <w:link w:val="afff"/>
    <w:rsid w:val="00497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d">
    <w:name w:val="Колонтитул (2)"/>
    <w:basedOn w:val="a"/>
    <w:link w:val="2c"/>
    <w:rsid w:val="00497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styleId="afff1">
    <w:name w:val="FollowedHyperlink"/>
    <w:basedOn w:val="a1"/>
    <w:uiPriority w:val="99"/>
    <w:semiHidden/>
    <w:unhideWhenUsed/>
    <w:rsid w:val="0049723E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49723E"/>
    <w:pPr>
      <w:widowControl/>
    </w:pPr>
    <w:rPr>
      <w:rFonts w:ascii="Times New Roman" w:eastAsia="Times New Roman" w:hAnsi="Times New Roman" w:cs="Times New Roman"/>
      <w:color w:val="auto"/>
      <w:kern w:val="2"/>
      <w:lang w:eastAsia="ar-SA" w:bidi="ar-SA"/>
    </w:rPr>
  </w:style>
  <w:style w:type="paragraph" w:customStyle="1" w:styleId="2f">
    <w:name w:val="Обычный2"/>
    <w:uiPriority w:val="99"/>
    <w:rsid w:val="0049723E"/>
    <w:pPr>
      <w:widowControl/>
      <w:suppressAutoHyphens/>
      <w:spacing w:before="100" w:after="100"/>
    </w:pPr>
    <w:rPr>
      <w:rFonts w:ascii="Times New Roman" w:eastAsia="Arial" w:hAnsi="Times New Roman" w:cs="Times New Roman"/>
      <w:kern w:val="2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49723E"/>
    <w:pPr>
      <w:suppressAutoHyphens/>
      <w:ind w:right="276" w:firstLine="567"/>
    </w:pPr>
    <w:rPr>
      <w:rFonts w:ascii="Times New Roman" w:eastAsia="Lucida Sans Unicode" w:hAnsi="Times New Roman" w:cs="Times New Roman"/>
      <w:color w:val="auto"/>
      <w:kern w:val="2"/>
      <w:sz w:val="20"/>
      <w:szCs w:val="20"/>
      <w:lang w:eastAsia="ar-SA" w:bidi="ar-SA"/>
    </w:rPr>
  </w:style>
  <w:style w:type="character" w:customStyle="1" w:styleId="62">
    <w:name w:val="Основной шрифт абзаца6"/>
    <w:rsid w:val="0049723E"/>
  </w:style>
  <w:style w:type="numbering" w:customStyle="1" w:styleId="39">
    <w:name w:val="Нет списка3"/>
    <w:next w:val="a3"/>
    <w:uiPriority w:val="99"/>
    <w:semiHidden/>
    <w:unhideWhenUsed/>
    <w:rsid w:val="0049723E"/>
  </w:style>
  <w:style w:type="character" w:customStyle="1" w:styleId="311pt">
    <w:name w:val="Основной текст (3) + 11 pt"/>
    <w:basedOn w:val="31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1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80">
    <w:name w:val="Основной текст (8)"/>
    <w:basedOn w:val="8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3">
    <w:name w:val="Основной текст (6) + Курсив"/>
    <w:basedOn w:val="6"/>
    <w:rsid w:val="00497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f0">
    <w:name w:val="Оглавление (2)_"/>
    <w:basedOn w:val="a1"/>
    <w:link w:val="2f1"/>
    <w:rsid w:val="004972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a">
    <w:name w:val="Оглавление (3)_"/>
    <w:basedOn w:val="a1"/>
    <w:link w:val="3b"/>
    <w:rsid w:val="0049723E"/>
    <w:rPr>
      <w:rFonts w:ascii="Impact" w:eastAsia="Impact" w:hAnsi="Impact" w:cs="Impact"/>
      <w:sz w:val="34"/>
      <w:szCs w:val="34"/>
      <w:shd w:val="clear" w:color="auto" w:fill="FFFFFF"/>
    </w:rPr>
  </w:style>
  <w:style w:type="character" w:customStyle="1" w:styleId="3TimesNewRoman24pt">
    <w:name w:val="Оглавление (3) + Times New Roman;24 pt"/>
    <w:basedOn w:val="3a"/>
    <w:rsid w:val="0049723E"/>
    <w:rPr>
      <w:rFonts w:ascii="Times New Roman" w:eastAsia="Times New Roman" w:hAnsi="Times New Roman" w:cs="Times New Roman"/>
      <w:b/>
      <w:bCs/>
      <w:color w:val="00000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afff2">
    <w:name w:val="Оглавление_"/>
    <w:basedOn w:val="a1"/>
    <w:link w:val="afff3"/>
    <w:rsid w:val="0049723E"/>
    <w:rPr>
      <w:rFonts w:ascii="Times New Roman" w:eastAsia="Times New Roman" w:hAnsi="Times New Roman" w:cs="Times New Roman"/>
      <w:spacing w:val="-20"/>
      <w:w w:val="250"/>
      <w:sz w:val="20"/>
      <w:szCs w:val="20"/>
      <w:shd w:val="clear" w:color="auto" w:fill="FFFFFF"/>
    </w:rPr>
  </w:style>
  <w:style w:type="character" w:customStyle="1" w:styleId="44">
    <w:name w:val="Оглавление (4)_"/>
    <w:basedOn w:val="a1"/>
    <w:link w:val="45"/>
    <w:rsid w:val="004972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-1pt">
    <w:name w:val="Оглавление (4) + Интервал -1 pt"/>
    <w:basedOn w:val="44"/>
    <w:rsid w:val="0049723E"/>
    <w:rPr>
      <w:rFonts w:ascii="Times New Roman" w:eastAsia="Times New Roman" w:hAnsi="Times New Roman" w:cs="Times New Roman"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1pt1pt">
    <w:name w:val="Оглавление (4) + 11 pt;Курсив;Интервал 1 pt"/>
    <w:basedOn w:val="44"/>
    <w:rsid w:val="0049723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">
    <w:name w:val="Оглавление (4) + 11 pt"/>
    <w:basedOn w:val="44"/>
    <w:rsid w:val="004972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2">
    <w:name w:val="Оглавление (5)_"/>
    <w:basedOn w:val="a1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53">
    <w:name w:val="Оглавление (5)"/>
    <w:basedOn w:val="52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Заголовок №4_"/>
    <w:basedOn w:val="a1"/>
    <w:link w:val="47"/>
    <w:rsid w:val="0049723E"/>
    <w:rPr>
      <w:rFonts w:ascii="Impact" w:eastAsia="Impact" w:hAnsi="Impact" w:cs="Impact"/>
      <w:sz w:val="34"/>
      <w:szCs w:val="34"/>
      <w:shd w:val="clear" w:color="auto" w:fill="FFFFFF"/>
      <w:lang w:val="en-US" w:bidi="en-US"/>
    </w:rPr>
  </w:style>
  <w:style w:type="character" w:customStyle="1" w:styleId="4TimesNewRoman24pt">
    <w:name w:val="Заголовок №4 + Times New Roman;24 pt;Курсив"/>
    <w:basedOn w:val="46"/>
    <w:rsid w:val="0049723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48"/>
      <w:szCs w:val="48"/>
      <w:shd w:val="clear" w:color="auto" w:fill="FFFFFF"/>
      <w:lang w:val="en-US" w:bidi="en-US"/>
    </w:rPr>
  </w:style>
  <w:style w:type="character" w:customStyle="1" w:styleId="54">
    <w:name w:val="Заголовок №5_"/>
    <w:basedOn w:val="a1"/>
    <w:link w:val="55"/>
    <w:rsid w:val="0049723E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2-1pt">
    <w:name w:val="Основной текст (2) + Интервал -1 pt"/>
    <w:basedOn w:val="21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Другое + 9 pt"/>
    <w:basedOn w:val="ab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bidi="en-US"/>
    </w:rPr>
  </w:style>
  <w:style w:type="character" w:customStyle="1" w:styleId="9pt-1pt">
    <w:name w:val="Другое + 9 pt;Интервал -1 pt"/>
    <w:basedOn w:val="ab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en-US" w:bidi="en-US"/>
    </w:rPr>
  </w:style>
  <w:style w:type="character" w:customStyle="1" w:styleId="11pt-1pt">
    <w:name w:val="Другое + 11 pt;Интервал -1 pt"/>
    <w:basedOn w:val="ab"/>
    <w:rsid w:val="0049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en-US" w:bidi="en-US"/>
    </w:rPr>
  </w:style>
  <w:style w:type="character" w:customStyle="1" w:styleId="11pt1pt">
    <w:name w:val="Другое + 11 pt;Курсив;Интервал 1 pt"/>
    <w:basedOn w:val="ab"/>
    <w:rsid w:val="00497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 w:bidi="en-US"/>
    </w:rPr>
  </w:style>
  <w:style w:type="character" w:customStyle="1" w:styleId="9">
    <w:name w:val="Основной текст (9)_"/>
    <w:basedOn w:val="a1"/>
    <w:link w:val="90"/>
    <w:rsid w:val="0049723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1">
    <w:name w:val="Основной текст (9) + Не курсив"/>
    <w:basedOn w:val="9"/>
    <w:rsid w:val="004972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rsid w:val="00497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100pt">
    <w:name w:val="Основной текст (10) + Не курсив;Интервал 0 pt"/>
    <w:basedOn w:val="100"/>
    <w:rsid w:val="00497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497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4972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</w:rPr>
  </w:style>
  <w:style w:type="character" w:customStyle="1" w:styleId="2f2">
    <w:name w:val="Заголовок №2_"/>
    <w:basedOn w:val="a1"/>
    <w:link w:val="2f3"/>
    <w:rsid w:val="004972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-1pt0">
    <w:name w:val="Заголовок №2 + Интервал -1 pt"/>
    <w:basedOn w:val="2f2"/>
    <w:rsid w:val="0049723E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21pt0">
    <w:name w:val="Заголовок №2 + Курсив;Интервал 1 pt"/>
    <w:basedOn w:val="2f2"/>
    <w:rsid w:val="0049723E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hd w:val="clear" w:color="auto" w:fill="FFFFFF"/>
    </w:rPr>
  </w:style>
  <w:style w:type="character" w:customStyle="1" w:styleId="111">
    <w:name w:val="Основной текст (11)_"/>
    <w:basedOn w:val="a1"/>
    <w:link w:val="112"/>
    <w:rsid w:val="004972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5pt-2pt">
    <w:name w:val="Основной текст (11) + 15 pt;Курсив;Интервал -2 pt"/>
    <w:basedOn w:val="111"/>
    <w:rsid w:val="0049723E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1"/>
    <w:link w:val="131"/>
    <w:rsid w:val="0049723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49723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f1">
    <w:name w:val="Оглавление (2)"/>
    <w:basedOn w:val="a"/>
    <w:link w:val="2f0"/>
    <w:rsid w:val="0049723E"/>
    <w:pPr>
      <w:shd w:val="clear" w:color="auto" w:fill="FFFFFF"/>
      <w:spacing w:after="240" w:line="115" w:lineRule="exac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3b">
    <w:name w:val="Оглавление (3)"/>
    <w:basedOn w:val="a"/>
    <w:link w:val="3a"/>
    <w:rsid w:val="0049723E"/>
    <w:pPr>
      <w:shd w:val="clear" w:color="auto" w:fill="FFFFFF"/>
      <w:spacing w:before="240" w:line="134" w:lineRule="exact"/>
      <w:jc w:val="both"/>
    </w:pPr>
    <w:rPr>
      <w:rFonts w:ascii="Impact" w:eastAsia="Impact" w:hAnsi="Impact" w:cs="Impact"/>
      <w:color w:val="auto"/>
      <w:sz w:val="34"/>
      <w:szCs w:val="34"/>
    </w:rPr>
  </w:style>
  <w:style w:type="paragraph" w:customStyle="1" w:styleId="afff3">
    <w:name w:val="Оглавление"/>
    <w:basedOn w:val="a"/>
    <w:link w:val="afff2"/>
    <w:rsid w:val="0049723E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color w:val="auto"/>
      <w:spacing w:val="-20"/>
      <w:w w:val="250"/>
      <w:sz w:val="20"/>
      <w:szCs w:val="20"/>
    </w:rPr>
  </w:style>
  <w:style w:type="paragraph" w:customStyle="1" w:styleId="45">
    <w:name w:val="Оглавление (4)"/>
    <w:basedOn w:val="a"/>
    <w:link w:val="44"/>
    <w:rsid w:val="0049723E"/>
    <w:pPr>
      <w:shd w:val="clear" w:color="auto" w:fill="FFFFFF"/>
      <w:spacing w:after="480" w:line="134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47">
    <w:name w:val="Заголовок №4"/>
    <w:basedOn w:val="a"/>
    <w:link w:val="46"/>
    <w:rsid w:val="0049723E"/>
    <w:pPr>
      <w:shd w:val="clear" w:color="auto" w:fill="FFFFFF"/>
      <w:spacing w:before="480" w:after="720" w:line="329" w:lineRule="exact"/>
      <w:ind w:hanging="160"/>
      <w:outlineLvl w:val="3"/>
    </w:pPr>
    <w:rPr>
      <w:rFonts w:ascii="Impact" w:eastAsia="Impact" w:hAnsi="Impact" w:cs="Impact"/>
      <w:color w:val="auto"/>
      <w:sz w:val="34"/>
      <w:szCs w:val="34"/>
      <w:lang w:val="en-US" w:bidi="en-US"/>
    </w:rPr>
  </w:style>
  <w:style w:type="paragraph" w:customStyle="1" w:styleId="55">
    <w:name w:val="Заголовок №5"/>
    <w:basedOn w:val="a"/>
    <w:link w:val="54"/>
    <w:rsid w:val="0049723E"/>
    <w:pPr>
      <w:shd w:val="clear" w:color="auto" w:fill="FFFFFF"/>
      <w:spacing w:before="3000" w:line="0" w:lineRule="atLeast"/>
      <w:jc w:val="center"/>
      <w:outlineLvl w:val="4"/>
    </w:pPr>
    <w:rPr>
      <w:rFonts w:ascii="Times New Roman" w:eastAsia="Times New Roman" w:hAnsi="Times New Roman" w:cs="Times New Roman"/>
      <w:color w:val="auto"/>
      <w:lang w:val="en-US" w:bidi="en-US"/>
    </w:rPr>
  </w:style>
  <w:style w:type="paragraph" w:customStyle="1" w:styleId="90">
    <w:name w:val="Основной текст (9)"/>
    <w:basedOn w:val="a"/>
    <w:link w:val="9"/>
    <w:rsid w:val="0049723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2f3">
    <w:name w:val="Заголовок №2"/>
    <w:basedOn w:val="a"/>
    <w:link w:val="2f2"/>
    <w:rsid w:val="0049723E"/>
    <w:pPr>
      <w:shd w:val="clear" w:color="auto" w:fill="FFFFFF"/>
      <w:spacing w:line="242" w:lineRule="exact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paragraph" w:customStyle="1" w:styleId="112">
    <w:name w:val="Основной текст (11)"/>
    <w:basedOn w:val="a"/>
    <w:link w:val="111"/>
    <w:rsid w:val="0049723E"/>
    <w:pPr>
      <w:shd w:val="clear" w:color="auto" w:fill="FFFFFF"/>
      <w:spacing w:line="432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31">
    <w:name w:val="Основной текст (13)"/>
    <w:basedOn w:val="a"/>
    <w:link w:val="130"/>
    <w:rsid w:val="00497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121">
    <w:name w:val="Основной текст (12)"/>
    <w:basedOn w:val="a"/>
    <w:link w:val="120"/>
    <w:rsid w:val="004972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table" w:customStyle="1" w:styleId="1b">
    <w:name w:val="Сетка таблицы1"/>
    <w:basedOn w:val="a2"/>
    <w:next w:val="affa"/>
    <w:rsid w:val="0049723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2">
    <w:name w:val="Основной шрифт абзаца7"/>
    <w:rsid w:val="0049723E"/>
  </w:style>
  <w:style w:type="paragraph" w:customStyle="1" w:styleId="3c">
    <w:name w:val="Обычный3"/>
    <w:rsid w:val="0049723E"/>
    <w:pPr>
      <w:widowControl/>
      <w:suppressAutoHyphens/>
      <w:spacing w:before="100" w:after="100"/>
    </w:pPr>
    <w:rPr>
      <w:rFonts w:ascii="Times New Roman" w:eastAsia="Arial" w:hAnsi="Times New Roman" w:cs="Times New Roman"/>
      <w:kern w:val="1"/>
      <w:szCs w:val="20"/>
      <w:lang w:eastAsia="ar-SA" w:bidi="ar-SA"/>
    </w:rPr>
  </w:style>
  <w:style w:type="paragraph" w:customStyle="1" w:styleId="250">
    <w:name w:val="Основной текст с отступом 25"/>
    <w:basedOn w:val="a"/>
    <w:rsid w:val="0049723E"/>
    <w:pPr>
      <w:suppressAutoHyphens/>
      <w:ind w:right="276" w:firstLine="567"/>
    </w:pPr>
    <w:rPr>
      <w:rFonts w:ascii="Times New Roman" w:eastAsia="Lucida Sans Unicode" w:hAnsi="Times New Roman" w:cs="Times New Roman"/>
      <w:color w:val="auto"/>
      <w:kern w:val="1"/>
      <w:sz w:val="20"/>
      <w:szCs w:val="20"/>
      <w:lang w:eastAsia="ar-SA" w:bidi="ar-SA"/>
    </w:rPr>
  </w:style>
  <w:style w:type="numbering" w:customStyle="1" w:styleId="48">
    <w:name w:val="Нет списка4"/>
    <w:next w:val="a3"/>
    <w:uiPriority w:val="99"/>
    <w:semiHidden/>
    <w:unhideWhenUsed/>
    <w:rsid w:val="0049723E"/>
  </w:style>
  <w:style w:type="table" w:customStyle="1" w:styleId="2f4">
    <w:name w:val="Сетка таблицы2"/>
    <w:basedOn w:val="a2"/>
    <w:next w:val="affa"/>
    <w:rsid w:val="0090652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d">
    <w:name w:val="Сетка таблицы3"/>
    <w:basedOn w:val="a2"/>
    <w:next w:val="affa"/>
    <w:rsid w:val="009C339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E830-B610-4263-8B75-0129B11A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8547</Words>
  <Characters>48718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 Кривоносово</dc:creator>
  <cp:lastModifiedBy>Krinichnoe2</cp:lastModifiedBy>
  <cp:revision>23</cp:revision>
  <cp:lastPrinted>2022-08-11T06:43:00Z</cp:lastPrinted>
  <dcterms:created xsi:type="dcterms:W3CDTF">2022-06-16T08:15:00Z</dcterms:created>
  <dcterms:modified xsi:type="dcterms:W3CDTF">2022-08-19T09:04:00Z</dcterms:modified>
</cp:coreProperties>
</file>